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65BA3" w14:textId="08801C5B" w:rsidR="009A2DB4" w:rsidRDefault="009A2DB4" w:rsidP="0017334D">
      <w:pPr>
        <w:outlineLvl w:val="2"/>
        <w:rPr>
          <w:rFonts w:ascii="Garamond" w:hAnsi="Garamond" w:cs="Garamond"/>
        </w:rPr>
      </w:pPr>
    </w:p>
    <w:p w14:paraId="5F7A80BE" w14:textId="077BE626" w:rsidR="00960BB0" w:rsidRPr="00BF4812" w:rsidRDefault="00372B71" w:rsidP="00090A7D">
      <w:pPr>
        <w:jc w:val="center"/>
        <w:rPr>
          <w:rFonts w:ascii="Calibri" w:hAnsi="Calibri" w:cs="Elephant"/>
          <w:b/>
          <w:color w:val="365F91"/>
          <w:sz w:val="28"/>
        </w:rPr>
      </w:pPr>
      <w:r w:rsidRPr="00372B71">
        <w:rPr>
          <w:rFonts w:ascii="Calibri" w:hAnsi="Calibri" w:cs="Elephant"/>
          <w:b/>
          <w:color w:val="365F91"/>
          <w:sz w:val="28"/>
        </w:rPr>
        <w:t>Clay Dunagan, MD, MS, Annual Patient Safety &amp; Quality Symposium</w:t>
      </w:r>
    </w:p>
    <w:p w14:paraId="0663D36C" w14:textId="7234A7C6" w:rsidR="005C154C" w:rsidRPr="00BF4812" w:rsidRDefault="009839C4" w:rsidP="009B0316">
      <w:pPr>
        <w:jc w:val="center"/>
        <w:rPr>
          <w:rFonts w:ascii="Calibri" w:eastAsia="Calibri" w:hAnsi="Calibri" w:cs="Garamond"/>
          <w:color w:val="000000"/>
          <w:kern w:val="28"/>
        </w:rPr>
      </w:pPr>
      <w:r w:rsidRPr="007946A7">
        <w:rPr>
          <w:rFonts w:ascii="Calibri" w:hAnsi="Calibri" w:cs="Elephant"/>
          <w:b/>
          <w:color w:val="365F91"/>
          <w:sz w:val="28"/>
        </w:rPr>
        <w:t>Poster</w:t>
      </w:r>
      <w:r w:rsidR="002F073F" w:rsidRPr="00BF4812">
        <w:rPr>
          <w:rFonts w:ascii="Calibri" w:hAnsi="Calibri" w:cs="Elephant"/>
          <w:b/>
          <w:color w:val="365F91"/>
          <w:sz w:val="28"/>
        </w:rPr>
        <w:t xml:space="preserve"> Instructions</w:t>
      </w:r>
    </w:p>
    <w:p w14:paraId="3EB288D0" w14:textId="3B8BF81E" w:rsidR="001A5057" w:rsidRPr="00723168" w:rsidRDefault="00CF22FF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u w:val="single"/>
        </w:rPr>
      </w:pPr>
      <w:r w:rsidRPr="00723168">
        <w:rPr>
          <w:rFonts w:asciiTheme="minorHAnsi" w:eastAsia="Calibri" w:hAnsiTheme="minorHAnsi" w:cstheme="minorHAnsi"/>
          <w:b/>
          <w:kern w:val="28"/>
          <w:u w:val="single"/>
        </w:rPr>
        <w:t>CONSENT</w:t>
      </w:r>
      <w:r w:rsidR="000878AE" w:rsidRPr="00723168">
        <w:rPr>
          <w:rFonts w:asciiTheme="minorHAnsi" w:eastAsia="Calibri" w:hAnsiTheme="minorHAnsi" w:cstheme="minorHAnsi"/>
          <w:b/>
          <w:kern w:val="28"/>
          <w:u w:val="single"/>
        </w:rPr>
        <w:t>:</w:t>
      </w:r>
    </w:p>
    <w:p w14:paraId="5622C667" w14:textId="61766DBC" w:rsidR="00576128" w:rsidRPr="00723168" w:rsidRDefault="00687756" w:rsidP="001A505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3168">
        <w:rPr>
          <w:rFonts w:asciiTheme="minorHAnsi" w:eastAsia="Calibri" w:hAnsiTheme="minorHAnsi" w:cstheme="minorHAnsi"/>
          <w:kern w:val="28"/>
        </w:rPr>
        <w:t xml:space="preserve">Abstracts </w:t>
      </w:r>
      <w:r w:rsidR="003D4767" w:rsidRPr="00723168">
        <w:rPr>
          <w:rFonts w:asciiTheme="minorHAnsi" w:eastAsia="Calibri" w:hAnsiTheme="minorHAnsi" w:cstheme="minorHAnsi"/>
          <w:kern w:val="28"/>
        </w:rPr>
        <w:t xml:space="preserve">are </w:t>
      </w:r>
      <w:r w:rsidRPr="00723168">
        <w:rPr>
          <w:rFonts w:asciiTheme="minorHAnsi" w:eastAsia="Calibri" w:hAnsiTheme="minorHAnsi" w:cstheme="minorHAnsi"/>
          <w:kern w:val="28"/>
        </w:rPr>
        <w:t xml:space="preserve">considered for submission even if submitted elsewhere </w:t>
      </w:r>
      <w:r w:rsidR="007946A7" w:rsidRPr="00723168">
        <w:rPr>
          <w:rFonts w:asciiTheme="minorHAnsi" w:eastAsia="Calibri" w:hAnsiTheme="minorHAnsi" w:cstheme="minorHAnsi"/>
          <w:kern w:val="28"/>
        </w:rPr>
        <w:t>previously or</w:t>
      </w:r>
      <w:r w:rsidRPr="00723168">
        <w:rPr>
          <w:rFonts w:asciiTheme="minorHAnsi" w:eastAsia="Calibri" w:hAnsiTheme="minorHAnsi" w:cstheme="minorHAnsi"/>
          <w:kern w:val="28"/>
        </w:rPr>
        <w:t xml:space="preserve"> </w:t>
      </w:r>
      <w:r w:rsidR="00BB1FEF" w:rsidRPr="00723168">
        <w:rPr>
          <w:rFonts w:asciiTheme="minorHAnsi" w:eastAsia="Calibri" w:hAnsiTheme="minorHAnsi" w:cstheme="minorHAnsi"/>
          <w:kern w:val="28"/>
        </w:rPr>
        <w:t xml:space="preserve">will be </w:t>
      </w:r>
      <w:r w:rsidRPr="00723168">
        <w:rPr>
          <w:rFonts w:asciiTheme="minorHAnsi" w:eastAsia="Calibri" w:hAnsiTheme="minorHAnsi" w:cstheme="minorHAnsi"/>
          <w:kern w:val="28"/>
        </w:rPr>
        <w:t>in the future.</w:t>
      </w:r>
      <w:r w:rsidRPr="00723168">
        <w:rPr>
          <w:rFonts w:asciiTheme="minorHAnsi" w:eastAsia="Calibri" w:hAnsiTheme="minorHAnsi" w:cstheme="minorHAnsi"/>
          <w:b/>
          <w:kern w:val="28"/>
        </w:rPr>
        <w:t xml:space="preserve">  </w:t>
      </w:r>
      <w:r w:rsidR="006804C2" w:rsidRPr="00723168">
        <w:rPr>
          <w:rFonts w:asciiTheme="minorHAnsi" w:eastAsia="Calibri" w:hAnsiTheme="minorHAnsi" w:cstheme="minorHAnsi"/>
          <w:bCs/>
          <w:kern w:val="28"/>
        </w:rPr>
        <w:t>A</w:t>
      </w:r>
      <w:r w:rsidR="001A5057" w:rsidRPr="00723168">
        <w:rPr>
          <w:rFonts w:asciiTheme="minorHAnsi" w:eastAsia="Calibri" w:hAnsiTheme="minorHAnsi" w:cstheme="minorHAnsi"/>
          <w:kern w:val="28"/>
        </w:rPr>
        <w:t>ll presenters are consenting</w:t>
      </w:r>
      <w:r w:rsidR="001A5057" w:rsidRPr="00723168">
        <w:rPr>
          <w:rFonts w:asciiTheme="minorHAnsi" w:eastAsia="Calibri" w:hAnsiTheme="minorHAnsi" w:cstheme="minorHAnsi"/>
          <w:b/>
          <w:kern w:val="28"/>
        </w:rPr>
        <w:t xml:space="preserve"> </w:t>
      </w:r>
      <w:r w:rsidR="001A5057" w:rsidRPr="00723168">
        <w:rPr>
          <w:rFonts w:asciiTheme="minorHAnsi" w:eastAsia="Calibri" w:hAnsiTheme="minorHAnsi" w:cstheme="minorHAnsi"/>
          <w:kern w:val="28"/>
        </w:rPr>
        <w:t xml:space="preserve">to allow their abstract to be posted in pdf format on Barnes-Jewish Hospital, St. Louis Children’s Hospital and Washington University School of Medicine </w:t>
      </w:r>
      <w:r w:rsidR="00197A4C" w:rsidRPr="00723168">
        <w:rPr>
          <w:rFonts w:asciiTheme="minorHAnsi" w:eastAsia="Calibri" w:hAnsiTheme="minorHAnsi" w:cstheme="minorHAnsi"/>
          <w:kern w:val="28"/>
        </w:rPr>
        <w:t>P</w:t>
      </w:r>
      <w:r w:rsidR="001A5057" w:rsidRPr="00723168">
        <w:rPr>
          <w:rFonts w:asciiTheme="minorHAnsi" w:eastAsia="Calibri" w:hAnsiTheme="minorHAnsi" w:cstheme="minorHAnsi"/>
          <w:kern w:val="28"/>
        </w:rPr>
        <w:t xml:space="preserve">atient </w:t>
      </w:r>
      <w:r w:rsidR="00197A4C" w:rsidRPr="00723168">
        <w:rPr>
          <w:rFonts w:asciiTheme="minorHAnsi" w:eastAsia="Calibri" w:hAnsiTheme="minorHAnsi" w:cstheme="minorHAnsi"/>
          <w:kern w:val="28"/>
        </w:rPr>
        <w:t>S</w:t>
      </w:r>
      <w:r w:rsidR="001A5057" w:rsidRPr="00723168">
        <w:rPr>
          <w:rFonts w:asciiTheme="minorHAnsi" w:eastAsia="Calibri" w:hAnsiTheme="minorHAnsi" w:cstheme="minorHAnsi"/>
          <w:kern w:val="28"/>
        </w:rPr>
        <w:t xml:space="preserve">afety </w:t>
      </w:r>
      <w:r w:rsidR="00B409A2" w:rsidRPr="00723168">
        <w:rPr>
          <w:rFonts w:asciiTheme="minorHAnsi" w:eastAsia="Calibri" w:hAnsiTheme="minorHAnsi" w:cstheme="minorHAnsi"/>
          <w:kern w:val="28"/>
        </w:rPr>
        <w:t xml:space="preserve">intranet </w:t>
      </w:r>
      <w:r w:rsidR="001A5057" w:rsidRPr="00723168">
        <w:rPr>
          <w:rFonts w:asciiTheme="minorHAnsi" w:eastAsia="Calibri" w:hAnsiTheme="minorHAnsi" w:cstheme="minorHAnsi"/>
          <w:kern w:val="28"/>
        </w:rPr>
        <w:t>web</w:t>
      </w:r>
      <w:r w:rsidR="00680188" w:rsidRPr="00723168">
        <w:rPr>
          <w:rFonts w:asciiTheme="minorHAnsi" w:eastAsia="Calibri" w:hAnsiTheme="minorHAnsi" w:cstheme="minorHAnsi"/>
          <w:kern w:val="28"/>
        </w:rPr>
        <w:t xml:space="preserve"> </w:t>
      </w:r>
      <w:r w:rsidR="002B281C" w:rsidRPr="00723168">
        <w:rPr>
          <w:rFonts w:asciiTheme="minorHAnsi" w:eastAsia="Calibri" w:hAnsiTheme="minorHAnsi" w:cstheme="minorHAnsi"/>
          <w:kern w:val="28"/>
        </w:rPr>
        <w:t>pages and/or the Symposium registration website.</w:t>
      </w:r>
      <w:r w:rsidR="0029369F" w:rsidRPr="00723168">
        <w:rPr>
          <w:rFonts w:asciiTheme="minorHAnsi" w:hAnsiTheme="minorHAnsi" w:cstheme="minorHAnsi"/>
        </w:rPr>
        <w:t xml:space="preserve"> </w:t>
      </w:r>
    </w:p>
    <w:p w14:paraId="2F80704D" w14:textId="7591223E" w:rsidR="00364329" w:rsidRPr="00723168" w:rsidRDefault="00364329" w:rsidP="001A505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5BDBAACB" w14:textId="0D5BCFB6" w:rsidR="00364329" w:rsidRPr="00723168" w:rsidRDefault="00364329" w:rsidP="001A505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>By submitting an abstract, you understand and agree that you may be contacted by e-mail up to 2 weeks after the Symposium by interested readers/reviewers with questions or thoughts</w:t>
      </w:r>
      <w:r w:rsidR="00AC2F6C" w:rsidRPr="00723168">
        <w:rPr>
          <w:rFonts w:asciiTheme="minorHAnsi" w:hAnsiTheme="minorHAnsi" w:cstheme="minorHAnsi"/>
          <w:b/>
          <w:bCs/>
        </w:rPr>
        <w:t xml:space="preserve"> </w:t>
      </w:r>
      <w:r w:rsidR="00281972" w:rsidRPr="00723168">
        <w:rPr>
          <w:rFonts w:asciiTheme="minorHAnsi" w:hAnsiTheme="minorHAnsi" w:cstheme="minorHAnsi"/>
          <w:b/>
          <w:bCs/>
        </w:rPr>
        <w:t xml:space="preserve">Monday, </w:t>
      </w:r>
      <w:r w:rsidR="004160F7" w:rsidRPr="00723168">
        <w:rPr>
          <w:rFonts w:asciiTheme="minorHAnsi" w:hAnsiTheme="minorHAnsi" w:cstheme="minorHAnsi"/>
          <w:b/>
          <w:bCs/>
        </w:rPr>
        <w:t xml:space="preserve">March </w:t>
      </w:r>
      <w:r w:rsidR="00FB47AE" w:rsidRPr="00723168">
        <w:rPr>
          <w:rFonts w:asciiTheme="minorHAnsi" w:hAnsiTheme="minorHAnsi" w:cstheme="minorHAnsi"/>
          <w:b/>
          <w:bCs/>
        </w:rPr>
        <w:t>3</w:t>
      </w:r>
      <w:r w:rsidR="001B5F6E" w:rsidRPr="00723168">
        <w:rPr>
          <w:rFonts w:asciiTheme="minorHAnsi" w:hAnsiTheme="minorHAnsi" w:cstheme="minorHAnsi"/>
          <w:b/>
          <w:bCs/>
        </w:rPr>
        <w:t xml:space="preserve">, </w:t>
      </w:r>
      <w:r w:rsidR="00F86B86" w:rsidRPr="00723168">
        <w:rPr>
          <w:rFonts w:asciiTheme="minorHAnsi" w:hAnsiTheme="minorHAnsi" w:cstheme="minorHAnsi"/>
          <w:b/>
          <w:bCs/>
        </w:rPr>
        <w:t>202</w:t>
      </w:r>
      <w:r w:rsidR="00FB47AE" w:rsidRPr="00723168">
        <w:rPr>
          <w:rFonts w:asciiTheme="minorHAnsi" w:hAnsiTheme="minorHAnsi" w:cstheme="minorHAnsi"/>
          <w:b/>
          <w:bCs/>
        </w:rPr>
        <w:t>5</w:t>
      </w:r>
      <w:r w:rsidR="00F86B86" w:rsidRPr="00723168">
        <w:rPr>
          <w:rFonts w:asciiTheme="minorHAnsi" w:hAnsiTheme="minorHAnsi" w:cstheme="minorHAnsi"/>
          <w:b/>
          <w:bCs/>
        </w:rPr>
        <w:t xml:space="preserve"> </w:t>
      </w:r>
      <w:r w:rsidR="004160F7" w:rsidRPr="00723168">
        <w:rPr>
          <w:rFonts w:asciiTheme="minorHAnsi" w:hAnsiTheme="minorHAnsi" w:cstheme="minorHAnsi"/>
          <w:b/>
          <w:bCs/>
        </w:rPr>
        <w:t>- midnight,</w:t>
      </w:r>
      <w:r w:rsidR="00EB5E3B" w:rsidRPr="00723168">
        <w:rPr>
          <w:rFonts w:asciiTheme="minorHAnsi" w:hAnsiTheme="minorHAnsi" w:cstheme="minorHAnsi"/>
          <w:b/>
          <w:bCs/>
        </w:rPr>
        <w:t xml:space="preserve"> Tuesday,</w:t>
      </w:r>
      <w:r w:rsidR="004160F7" w:rsidRPr="00723168">
        <w:rPr>
          <w:rFonts w:asciiTheme="minorHAnsi" w:hAnsiTheme="minorHAnsi" w:cstheme="minorHAnsi"/>
          <w:b/>
          <w:bCs/>
        </w:rPr>
        <w:t xml:space="preserve"> March 1</w:t>
      </w:r>
      <w:r w:rsidR="00FB47AE" w:rsidRPr="00723168">
        <w:rPr>
          <w:rFonts w:asciiTheme="minorHAnsi" w:hAnsiTheme="minorHAnsi" w:cstheme="minorHAnsi"/>
          <w:b/>
          <w:bCs/>
        </w:rPr>
        <w:t>8</w:t>
      </w:r>
      <w:r w:rsidR="00F86B86" w:rsidRPr="00723168">
        <w:rPr>
          <w:rFonts w:asciiTheme="minorHAnsi" w:hAnsiTheme="minorHAnsi" w:cstheme="minorHAnsi"/>
          <w:b/>
          <w:bCs/>
        </w:rPr>
        <w:t>, 202</w:t>
      </w:r>
      <w:r w:rsidR="00FB47AE" w:rsidRPr="00723168">
        <w:rPr>
          <w:rFonts w:asciiTheme="minorHAnsi" w:hAnsiTheme="minorHAnsi" w:cstheme="minorHAnsi"/>
          <w:b/>
          <w:bCs/>
        </w:rPr>
        <w:t>5</w:t>
      </w:r>
      <w:r w:rsidRPr="00723168">
        <w:rPr>
          <w:rFonts w:asciiTheme="minorHAnsi" w:hAnsiTheme="minorHAnsi" w:cstheme="minorHAnsi"/>
        </w:rPr>
        <w:t>, and it is expected that you will make a reasonable effort to respond.</w:t>
      </w:r>
      <w:r w:rsidR="009839C4" w:rsidRPr="00723168">
        <w:rPr>
          <w:rFonts w:asciiTheme="minorHAnsi" w:hAnsiTheme="minorHAnsi" w:cstheme="minorHAnsi"/>
        </w:rPr>
        <w:t xml:space="preserve"> You will receive an email from </w:t>
      </w:r>
      <w:hyperlink r:id="rId11" w:history="1">
        <w:r w:rsidR="007946A7" w:rsidRPr="00723168">
          <w:rPr>
            <w:rStyle w:val="Hyperlink"/>
            <w:rFonts w:asciiTheme="minorHAnsi" w:hAnsiTheme="minorHAnsi" w:cstheme="minorHAnsi"/>
          </w:rPr>
          <w:t>bjc@confex.com</w:t>
        </w:r>
      </w:hyperlink>
      <w:r w:rsidR="00DA295A" w:rsidRPr="00723168">
        <w:rPr>
          <w:rFonts w:asciiTheme="minorHAnsi" w:hAnsiTheme="minorHAnsi" w:cstheme="minorHAnsi"/>
        </w:rPr>
        <w:t>.  Any questions and responses will be posted to the Symposium website and made viewable to the public.</w:t>
      </w:r>
    </w:p>
    <w:p w14:paraId="3F75F68B" w14:textId="77777777" w:rsidR="006C45B2" w:rsidRPr="00723168" w:rsidRDefault="006C45B2" w:rsidP="001A5057">
      <w:pPr>
        <w:autoSpaceDE w:val="0"/>
        <w:autoSpaceDN w:val="0"/>
        <w:adjustRightInd w:val="0"/>
        <w:rPr>
          <w:rFonts w:asciiTheme="minorHAnsi" w:hAnsiTheme="minorHAnsi" w:cstheme="minorHAnsi"/>
          <w:strike/>
        </w:rPr>
      </w:pPr>
    </w:p>
    <w:p w14:paraId="37707C5A" w14:textId="23D8EFED" w:rsidR="006C45B2" w:rsidRPr="00723168" w:rsidRDefault="006C45B2" w:rsidP="006C45B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723168">
        <w:rPr>
          <w:rStyle w:val="normaltextrun"/>
          <w:rFonts w:asciiTheme="minorHAnsi" w:hAnsiTheme="minorHAnsi" w:cstheme="minorHAnsi"/>
          <w:b/>
          <w:bCs/>
          <w:u w:val="single"/>
        </w:rPr>
        <w:t xml:space="preserve">By submitting an abstract, you are agreeing that you (or a member of your team) will </w:t>
      </w:r>
      <w:proofErr w:type="gramStart"/>
      <w:r w:rsidRPr="00723168">
        <w:rPr>
          <w:rStyle w:val="normaltextrun"/>
          <w:rFonts w:asciiTheme="minorHAnsi" w:hAnsiTheme="minorHAnsi" w:cstheme="minorHAnsi"/>
          <w:b/>
          <w:bCs/>
          <w:u w:val="single"/>
        </w:rPr>
        <w:t>be present at your poster at all times</w:t>
      </w:r>
      <w:proofErr w:type="gramEnd"/>
      <w:r w:rsidRPr="00723168">
        <w:rPr>
          <w:rStyle w:val="normaltextrun"/>
          <w:rFonts w:asciiTheme="minorHAnsi" w:hAnsiTheme="minorHAnsi" w:cstheme="minorHAnsi"/>
          <w:b/>
          <w:bCs/>
          <w:u w:val="single"/>
        </w:rPr>
        <w:t xml:space="preserve"> during the review sessions.  This year’s sessions will be: </w:t>
      </w:r>
      <w:r w:rsidRPr="00723168">
        <w:rPr>
          <w:rStyle w:val="eop"/>
          <w:rFonts w:asciiTheme="minorHAnsi" w:hAnsiTheme="minorHAnsi" w:cstheme="minorHAnsi"/>
        </w:rPr>
        <w:t> </w:t>
      </w:r>
    </w:p>
    <w:p w14:paraId="515FDE30" w14:textId="77777777" w:rsidR="003A5B09" w:rsidRPr="00723168" w:rsidRDefault="003A5B09" w:rsidP="006C45B2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trike/>
          <w:noProof/>
        </w:rPr>
      </w:pPr>
    </w:p>
    <w:p w14:paraId="715F690D" w14:textId="375A07AC" w:rsidR="006C45B2" w:rsidRPr="00723168" w:rsidRDefault="006C45B2" w:rsidP="006C45B2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  <w:r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9:</w:t>
      </w:r>
      <w:r w:rsidR="00103F14"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25</w:t>
      </w:r>
      <w:r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 xml:space="preserve"> to </w:t>
      </w:r>
      <w:r w:rsidR="00FB47AE"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9:55</w:t>
      </w:r>
      <w:r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 xml:space="preserve"> (required)</w:t>
      </w:r>
      <w:r w:rsidRPr="00723168">
        <w:rPr>
          <w:rStyle w:val="eop"/>
          <w:rFonts w:asciiTheme="minorHAnsi" w:hAnsiTheme="minorHAnsi" w:cstheme="minorHAnsi"/>
          <w:color w:val="FF0000"/>
        </w:rPr>
        <w:t> </w:t>
      </w:r>
    </w:p>
    <w:p w14:paraId="018DF690" w14:textId="77777777" w:rsidR="00FB47AE" w:rsidRPr="00723168" w:rsidRDefault="00103F14" w:rsidP="006C45B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</w:pPr>
      <w:r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1</w:t>
      </w:r>
      <w:r w:rsidR="00FB47AE"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0</w:t>
      </w:r>
      <w:r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:</w:t>
      </w:r>
      <w:r w:rsidR="00FB47AE"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55</w:t>
      </w:r>
      <w:r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 xml:space="preserve"> </w:t>
      </w:r>
      <w:r w:rsidR="006C45B2"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 xml:space="preserve"> to </w:t>
      </w:r>
      <w:r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11:</w:t>
      </w:r>
      <w:r w:rsidR="00FB47AE"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40</w:t>
      </w:r>
      <w:r w:rsidR="006C45B2"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 xml:space="preserve"> (required)</w:t>
      </w:r>
    </w:p>
    <w:p w14:paraId="744E0830" w14:textId="6171EE1C" w:rsidR="006C45B2" w:rsidRPr="00723168" w:rsidRDefault="00FB47AE" w:rsidP="006C45B2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  <w:r w:rsidRPr="00723168">
        <w:rPr>
          <w:rStyle w:val="normaltextrun"/>
          <w:rFonts w:asciiTheme="minorHAnsi" w:hAnsiTheme="minorHAnsi" w:cstheme="minorHAnsi"/>
          <w:b/>
          <w:bCs/>
          <w:color w:val="FF0000"/>
          <w:u w:val="single"/>
        </w:rPr>
        <w:t>12:40 to 13:10 (required)</w:t>
      </w:r>
      <w:r w:rsidR="006C45B2" w:rsidRPr="00723168">
        <w:rPr>
          <w:rStyle w:val="tabchar"/>
          <w:rFonts w:asciiTheme="minorHAnsi" w:hAnsiTheme="minorHAnsi" w:cstheme="minorHAnsi"/>
          <w:color w:val="FF0000"/>
        </w:rPr>
        <w:tab/>
      </w:r>
    </w:p>
    <w:p w14:paraId="53E251DC" w14:textId="77777777" w:rsidR="006C45B2" w:rsidRPr="00723168" w:rsidRDefault="006C45B2" w:rsidP="006C45B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723168">
        <w:rPr>
          <w:rStyle w:val="eop"/>
          <w:rFonts w:asciiTheme="minorHAnsi" w:hAnsiTheme="minorHAnsi" w:cstheme="minorHAnsi"/>
        </w:rPr>
        <w:t> </w:t>
      </w:r>
    </w:p>
    <w:p w14:paraId="1DA54CDD" w14:textId="5CE81FBB" w:rsidR="008065DA" w:rsidRPr="0017334D" w:rsidRDefault="004053D4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color w:val="FF0000"/>
          <w:kern w:val="28"/>
        </w:rPr>
      </w:pPr>
      <w:r w:rsidRPr="0017334D">
        <w:rPr>
          <w:rFonts w:asciiTheme="minorHAnsi" w:hAnsiTheme="minorHAnsi" w:cstheme="minorHAnsi"/>
          <w:b/>
          <w:bCs/>
          <w:color w:val="FF0000"/>
        </w:rPr>
        <w:t xml:space="preserve">All </w:t>
      </w:r>
      <w:r w:rsidR="008F615C" w:rsidRPr="0017334D">
        <w:rPr>
          <w:rFonts w:asciiTheme="minorHAnsi" w:hAnsiTheme="minorHAnsi" w:cstheme="minorHAnsi"/>
          <w:b/>
          <w:bCs/>
          <w:color w:val="FF0000"/>
        </w:rPr>
        <w:t>accepted</w:t>
      </w:r>
      <w:r w:rsidRPr="0017334D">
        <w:rPr>
          <w:rFonts w:asciiTheme="minorHAnsi" w:hAnsiTheme="minorHAnsi" w:cstheme="minorHAnsi"/>
          <w:b/>
          <w:bCs/>
          <w:color w:val="FF0000"/>
        </w:rPr>
        <w:t xml:space="preserve"> abstracts (except those selected for oral presentation) are required to submit a digital poster</w:t>
      </w:r>
      <w:r w:rsidR="004160F7" w:rsidRPr="0017334D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437B7E" w:rsidRPr="0017334D">
        <w:rPr>
          <w:rFonts w:asciiTheme="minorHAnsi" w:hAnsiTheme="minorHAnsi" w:cstheme="minorHAnsi"/>
          <w:b/>
          <w:bCs/>
          <w:color w:val="FF0000"/>
        </w:rPr>
        <w:t xml:space="preserve">and print </w:t>
      </w:r>
      <w:r w:rsidR="00892468" w:rsidRPr="0017334D">
        <w:rPr>
          <w:rFonts w:asciiTheme="minorHAnsi" w:hAnsiTheme="minorHAnsi" w:cstheme="minorHAnsi"/>
          <w:b/>
          <w:bCs/>
          <w:color w:val="FF0000"/>
        </w:rPr>
        <w:t>it</w:t>
      </w:r>
      <w:r w:rsidR="00437B7E" w:rsidRPr="0017334D">
        <w:rPr>
          <w:rFonts w:asciiTheme="minorHAnsi" w:hAnsiTheme="minorHAnsi" w:cstheme="minorHAnsi"/>
          <w:b/>
          <w:bCs/>
          <w:color w:val="FF0000"/>
        </w:rPr>
        <w:t xml:space="preserve"> for the abstract room</w:t>
      </w:r>
      <w:r w:rsidR="008F615C" w:rsidRPr="0017334D">
        <w:rPr>
          <w:rFonts w:asciiTheme="minorHAnsi" w:hAnsiTheme="minorHAnsi" w:cstheme="minorHAnsi"/>
          <w:b/>
          <w:bCs/>
          <w:color w:val="FF0000"/>
        </w:rPr>
        <w:t>.</w:t>
      </w:r>
    </w:p>
    <w:p w14:paraId="6437F09B" w14:textId="17749580" w:rsidR="00364329" w:rsidRPr="0017334D" w:rsidRDefault="00AC2F6C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u w:val="single"/>
        </w:rPr>
      </w:pPr>
      <w:r w:rsidRPr="0017334D">
        <w:rPr>
          <w:rFonts w:asciiTheme="minorHAnsi" w:eastAsia="Calibri" w:hAnsiTheme="minorHAnsi" w:cstheme="minorHAnsi"/>
          <w:b/>
          <w:kern w:val="28"/>
          <w:u w:val="single"/>
        </w:rPr>
        <w:t xml:space="preserve"> </w:t>
      </w:r>
    </w:p>
    <w:p w14:paraId="52DE5F8D" w14:textId="77777777" w:rsidR="00B36200" w:rsidRPr="00605003" w:rsidRDefault="00B36200" w:rsidP="00B36200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kern w:val="28"/>
          <w:u w:val="single"/>
        </w:rPr>
      </w:pPr>
      <w:bookmarkStart w:id="0" w:name="_Hlk182379984"/>
      <w:r w:rsidRPr="00605003">
        <w:rPr>
          <w:rFonts w:asciiTheme="minorHAnsi" w:eastAsia="Calibri" w:hAnsiTheme="minorHAnsi" w:cstheme="minorHAnsi"/>
          <w:b/>
          <w:bCs/>
          <w:kern w:val="28"/>
          <w:u w:val="single"/>
        </w:rPr>
        <w:t>Abstract/Text Guidelines:</w:t>
      </w:r>
    </w:p>
    <w:p w14:paraId="3804924B" w14:textId="77777777" w:rsidR="00B36200" w:rsidRPr="00605003" w:rsidRDefault="00B36200" w:rsidP="00B36200">
      <w:pPr>
        <w:numPr>
          <w:ilvl w:val="0"/>
          <w:numId w:val="24"/>
        </w:numPr>
        <w:shd w:val="clear" w:color="auto" w:fill="FFFFFF"/>
        <w:ind w:left="1080"/>
        <w:rPr>
          <w:rFonts w:asciiTheme="minorHAnsi" w:hAnsiTheme="minorHAnsi" w:cstheme="minorHAnsi"/>
          <w:color w:val="000000"/>
        </w:rPr>
      </w:pPr>
      <w:r w:rsidRPr="00605003">
        <w:rPr>
          <w:rFonts w:asciiTheme="minorHAnsi" w:hAnsiTheme="minorHAnsi" w:cstheme="minorHAnsi"/>
          <w:color w:val="000000"/>
        </w:rPr>
        <w:t xml:space="preserve">The abstract is limited to </w:t>
      </w:r>
      <w:r w:rsidRPr="00605003">
        <w:rPr>
          <w:rFonts w:asciiTheme="minorHAnsi" w:hAnsiTheme="minorHAnsi" w:cstheme="minorHAnsi"/>
          <w:b/>
          <w:bCs/>
          <w:color w:val="FF0000"/>
          <w:u w:val="single"/>
        </w:rPr>
        <w:t>400 words</w:t>
      </w:r>
      <w:r w:rsidRPr="00605003">
        <w:rPr>
          <w:rFonts w:asciiTheme="minorHAnsi" w:hAnsiTheme="minorHAnsi" w:cstheme="minorHAnsi"/>
          <w:color w:val="000000"/>
        </w:rPr>
        <w:t>.</w:t>
      </w:r>
    </w:p>
    <w:p w14:paraId="3F5AD3BB" w14:textId="5C40F7A7" w:rsidR="00D57F28" w:rsidRPr="00605003" w:rsidRDefault="00DA37D8" w:rsidP="00D57F28">
      <w:pPr>
        <w:numPr>
          <w:ilvl w:val="0"/>
          <w:numId w:val="24"/>
        </w:numPr>
        <w:shd w:val="clear" w:color="auto" w:fill="FFFFFF"/>
        <w:ind w:left="108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You may </w:t>
      </w:r>
      <w:r w:rsidR="0048444F" w:rsidRPr="00605003">
        <w:rPr>
          <w:rFonts w:asciiTheme="minorHAnsi" w:hAnsiTheme="minorHAnsi" w:cstheme="minorHAnsi"/>
          <w:color w:val="000000"/>
        </w:rPr>
        <w:t xml:space="preserve">upload </w:t>
      </w:r>
      <w:r w:rsidR="001F1303">
        <w:rPr>
          <w:rFonts w:asciiTheme="minorHAnsi" w:hAnsiTheme="minorHAnsi" w:cstheme="minorHAnsi"/>
          <w:color w:val="000000"/>
        </w:rPr>
        <w:t>1</w:t>
      </w:r>
      <w:r w:rsidR="0048444F" w:rsidRPr="00605003">
        <w:rPr>
          <w:rFonts w:asciiTheme="minorHAnsi" w:hAnsiTheme="minorHAnsi" w:cstheme="minorHAnsi"/>
          <w:color w:val="000000"/>
        </w:rPr>
        <w:t xml:space="preserve"> </w:t>
      </w:r>
      <w:r w:rsidR="001F1303">
        <w:rPr>
          <w:rFonts w:asciiTheme="minorHAnsi" w:hAnsiTheme="minorHAnsi" w:cstheme="minorHAnsi"/>
          <w:color w:val="000000"/>
        </w:rPr>
        <w:t>supplementary figure or table</w:t>
      </w:r>
      <w:r w:rsidR="0048444F" w:rsidRPr="00605003">
        <w:rPr>
          <w:rFonts w:asciiTheme="minorHAnsi" w:hAnsiTheme="minorHAnsi" w:cstheme="minorHAnsi"/>
          <w:color w:val="000000"/>
        </w:rPr>
        <w:t xml:space="preserve"> (1)</w:t>
      </w:r>
      <w:r w:rsidR="00603CAA">
        <w:rPr>
          <w:rFonts w:asciiTheme="minorHAnsi" w:hAnsiTheme="minorHAnsi" w:cstheme="minorHAnsi"/>
          <w:color w:val="000000"/>
        </w:rPr>
        <w:t xml:space="preserve"> but is not required. T</w:t>
      </w:r>
      <w:r w:rsidR="0048444F" w:rsidRPr="00605003">
        <w:rPr>
          <w:rFonts w:asciiTheme="minorHAnsi" w:hAnsiTheme="minorHAnsi" w:cstheme="minorHAnsi"/>
          <w:color w:val="000000"/>
        </w:rPr>
        <w:t>his will not count towards the 400-word limit</w:t>
      </w:r>
      <w:r w:rsidR="00603CAA">
        <w:rPr>
          <w:rFonts w:asciiTheme="minorHAnsi" w:hAnsiTheme="minorHAnsi" w:cstheme="minorHAnsi"/>
          <w:color w:val="000000"/>
        </w:rPr>
        <w:t>.</w:t>
      </w:r>
    </w:p>
    <w:p w14:paraId="226D1A92" w14:textId="77777777" w:rsidR="00B36200" w:rsidRPr="00605003" w:rsidRDefault="00B36200" w:rsidP="00B36200">
      <w:pPr>
        <w:numPr>
          <w:ilvl w:val="0"/>
          <w:numId w:val="24"/>
        </w:numPr>
        <w:shd w:val="clear" w:color="auto" w:fill="FFFFFF"/>
        <w:ind w:left="1080"/>
        <w:rPr>
          <w:rFonts w:asciiTheme="minorHAnsi" w:hAnsiTheme="minorHAnsi" w:cstheme="minorHAnsi"/>
          <w:color w:val="000000"/>
        </w:rPr>
      </w:pPr>
      <w:r w:rsidRPr="00605003">
        <w:rPr>
          <w:rFonts w:asciiTheme="minorHAnsi" w:hAnsiTheme="minorHAnsi" w:cstheme="minorHAnsi"/>
          <w:color w:val="000000"/>
        </w:rPr>
        <w:t>Abstracts must be written in English.</w:t>
      </w:r>
    </w:p>
    <w:p w14:paraId="4EA105EA" w14:textId="77777777" w:rsidR="00B36200" w:rsidRPr="00605003" w:rsidRDefault="00B36200" w:rsidP="00B36200">
      <w:pPr>
        <w:numPr>
          <w:ilvl w:val="0"/>
          <w:numId w:val="24"/>
        </w:numPr>
        <w:shd w:val="clear" w:color="auto" w:fill="FFFFFF"/>
        <w:ind w:left="1080"/>
        <w:rPr>
          <w:rFonts w:asciiTheme="minorHAnsi" w:hAnsiTheme="minorHAnsi" w:cstheme="minorHAnsi"/>
          <w:color w:val="000000"/>
        </w:rPr>
      </w:pPr>
      <w:r w:rsidRPr="00605003">
        <w:rPr>
          <w:rFonts w:asciiTheme="minorHAnsi" w:hAnsiTheme="minorHAnsi" w:cstheme="minorHAnsi"/>
          <w:color w:val="000000"/>
        </w:rPr>
        <w:t>Any abbreviations used, must be included in parentheses first, following the full word(s).</w:t>
      </w:r>
    </w:p>
    <w:p w14:paraId="126CC8AA" w14:textId="77777777" w:rsidR="00B36200" w:rsidRPr="00605003" w:rsidRDefault="00B36200" w:rsidP="00B36200">
      <w:pPr>
        <w:numPr>
          <w:ilvl w:val="0"/>
          <w:numId w:val="24"/>
        </w:numPr>
        <w:shd w:val="clear" w:color="auto" w:fill="FFFFFF"/>
        <w:ind w:left="1080"/>
        <w:rPr>
          <w:rFonts w:asciiTheme="minorHAnsi" w:hAnsiTheme="minorHAnsi" w:cstheme="minorHAnsi"/>
          <w:color w:val="000000"/>
        </w:rPr>
      </w:pPr>
      <w:r w:rsidRPr="00605003">
        <w:rPr>
          <w:rFonts w:asciiTheme="minorHAnsi" w:hAnsiTheme="minorHAnsi" w:cstheme="minorHAnsi"/>
          <w:color w:val="000000"/>
        </w:rPr>
        <w:t>Editing will not be done prior to publication, so please proofread your abstract carefully.</w:t>
      </w:r>
    </w:p>
    <w:p w14:paraId="481FA1D0" w14:textId="672D4541" w:rsidR="00C51ADB" w:rsidRPr="00605003" w:rsidRDefault="00B36200" w:rsidP="00E51786">
      <w:pPr>
        <w:numPr>
          <w:ilvl w:val="0"/>
          <w:numId w:val="24"/>
        </w:numPr>
        <w:shd w:val="clear" w:color="auto" w:fill="FFFFFF"/>
        <w:ind w:left="1080"/>
        <w:rPr>
          <w:rFonts w:asciiTheme="minorHAnsi" w:hAnsiTheme="minorHAnsi" w:cstheme="minorHAnsi"/>
          <w:b/>
          <w:bCs/>
          <w:color w:val="000000"/>
          <w:bdr w:val="none" w:sz="0" w:space="0" w:color="auto" w:frame="1"/>
        </w:rPr>
      </w:pPr>
      <w:r w:rsidRPr="00605003">
        <w:rPr>
          <w:rFonts w:asciiTheme="minorHAnsi" w:hAnsiTheme="minorHAnsi" w:cstheme="minorHAnsi"/>
          <w:color w:val="000000"/>
        </w:rPr>
        <w:t>Include references as appropriate</w:t>
      </w:r>
      <w:bookmarkStart w:id="1" w:name="_Hlk182379902"/>
      <w:bookmarkEnd w:id="0"/>
      <w:r w:rsidR="0048444F" w:rsidRPr="00605003">
        <w:rPr>
          <w:rFonts w:asciiTheme="minorHAnsi" w:hAnsiTheme="minorHAnsi" w:cstheme="minorHAnsi"/>
          <w:color w:val="000000"/>
        </w:rPr>
        <w:t xml:space="preserve"> (if accepted as poster)</w:t>
      </w:r>
      <w:r w:rsidR="00D57F28" w:rsidRPr="00605003">
        <w:rPr>
          <w:rFonts w:asciiTheme="minorHAnsi" w:hAnsiTheme="minorHAnsi" w:cstheme="minorHAnsi"/>
          <w:color w:val="000000"/>
        </w:rPr>
        <w:t>.</w:t>
      </w:r>
    </w:p>
    <w:p w14:paraId="02AE29C5" w14:textId="77777777" w:rsidR="00D57F28" w:rsidRPr="00605003" w:rsidRDefault="00D57F28" w:rsidP="00D57F28">
      <w:pPr>
        <w:shd w:val="clear" w:color="auto" w:fill="FFFFFF"/>
        <w:ind w:left="720"/>
        <w:rPr>
          <w:rFonts w:asciiTheme="minorHAnsi" w:hAnsiTheme="minorHAnsi" w:cstheme="minorHAnsi"/>
          <w:b/>
          <w:bCs/>
          <w:color w:val="000000"/>
          <w:bdr w:val="none" w:sz="0" w:space="0" w:color="auto" w:frame="1"/>
        </w:rPr>
      </w:pPr>
    </w:p>
    <w:bookmarkEnd w:id="1"/>
    <w:p w14:paraId="58E30183" w14:textId="77777777" w:rsidR="00B36200" w:rsidRPr="00605003" w:rsidRDefault="00B36200" w:rsidP="00B36200">
      <w:pPr>
        <w:shd w:val="clear" w:color="auto" w:fill="FFFFFF"/>
        <w:rPr>
          <w:rFonts w:asciiTheme="minorHAnsi" w:hAnsiTheme="minorHAnsi" w:cstheme="minorHAnsi"/>
          <w:color w:val="000000"/>
        </w:rPr>
      </w:pPr>
      <w:r w:rsidRPr="00605003">
        <w:rPr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>Your abstract </w:t>
      </w:r>
      <w:r w:rsidRPr="00605003">
        <w:rPr>
          <w:rFonts w:asciiTheme="minorHAnsi" w:hAnsiTheme="minorHAnsi" w:cstheme="minorHAnsi"/>
          <w:b/>
          <w:bCs/>
          <w:color w:val="000000"/>
          <w:u w:val="single"/>
          <w:bdr w:val="none" w:sz="0" w:space="0" w:color="auto" w:frame="1"/>
        </w:rPr>
        <w:t>MUST</w:t>
      </w:r>
      <w:r w:rsidRPr="00605003">
        <w:rPr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> contain the following headers exactly as they are shown below. Headers are not included in the word count.</w:t>
      </w:r>
    </w:p>
    <w:p w14:paraId="17BDD5F6" w14:textId="77777777" w:rsidR="00B36200" w:rsidRPr="00922C7F" w:rsidRDefault="00B36200" w:rsidP="00B36200">
      <w:pPr>
        <w:numPr>
          <w:ilvl w:val="0"/>
          <w:numId w:val="25"/>
        </w:numPr>
        <w:shd w:val="clear" w:color="auto" w:fill="FFFFFF"/>
        <w:ind w:left="1080"/>
        <w:rPr>
          <w:rFonts w:asciiTheme="minorHAnsi" w:hAnsiTheme="minorHAnsi" w:cstheme="minorHAnsi"/>
          <w:color w:val="000000"/>
        </w:rPr>
      </w:pPr>
      <w:r w:rsidRPr="00922C7F">
        <w:rPr>
          <w:rFonts w:asciiTheme="minorHAnsi" w:hAnsiTheme="minorHAnsi" w:cstheme="minorHAnsi"/>
          <w:color w:val="000000"/>
        </w:rPr>
        <w:t>Issue/Background</w:t>
      </w:r>
    </w:p>
    <w:p w14:paraId="68C5E9E6" w14:textId="77777777" w:rsidR="00B36200" w:rsidRPr="00922C7F" w:rsidRDefault="00B36200" w:rsidP="00B36200">
      <w:pPr>
        <w:numPr>
          <w:ilvl w:val="0"/>
          <w:numId w:val="25"/>
        </w:numPr>
        <w:shd w:val="clear" w:color="auto" w:fill="FFFFFF"/>
        <w:ind w:left="1080"/>
        <w:rPr>
          <w:rFonts w:asciiTheme="minorHAnsi" w:hAnsiTheme="minorHAnsi" w:cstheme="minorHAnsi"/>
          <w:color w:val="000000"/>
        </w:rPr>
      </w:pPr>
      <w:r w:rsidRPr="00922C7F">
        <w:rPr>
          <w:rFonts w:asciiTheme="minorHAnsi" w:hAnsiTheme="minorHAnsi" w:cstheme="minorHAnsi"/>
          <w:color w:val="000000"/>
        </w:rPr>
        <w:t>Goal/Project/Method</w:t>
      </w:r>
    </w:p>
    <w:p w14:paraId="0BAB0ADA" w14:textId="77777777" w:rsidR="00B36200" w:rsidRPr="00922C7F" w:rsidRDefault="00B36200" w:rsidP="00B36200">
      <w:pPr>
        <w:numPr>
          <w:ilvl w:val="0"/>
          <w:numId w:val="25"/>
        </w:numPr>
        <w:shd w:val="clear" w:color="auto" w:fill="FFFFFF"/>
        <w:ind w:left="1080"/>
        <w:rPr>
          <w:rFonts w:asciiTheme="minorHAnsi" w:hAnsiTheme="minorHAnsi" w:cstheme="minorHAnsi"/>
          <w:color w:val="000000"/>
        </w:rPr>
      </w:pPr>
      <w:r w:rsidRPr="00922C7F">
        <w:rPr>
          <w:rFonts w:asciiTheme="minorHAnsi" w:hAnsiTheme="minorHAnsi" w:cstheme="minorHAnsi"/>
          <w:color w:val="000000"/>
        </w:rPr>
        <w:t>Results</w:t>
      </w:r>
    </w:p>
    <w:p w14:paraId="7B0A3076" w14:textId="79FED344" w:rsidR="00E46D71" w:rsidRPr="00922C7F" w:rsidRDefault="00B36200" w:rsidP="00AF4984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ind w:left="1080"/>
        <w:rPr>
          <w:rFonts w:asciiTheme="minorHAnsi" w:eastAsia="Calibri" w:hAnsiTheme="minorHAnsi" w:cstheme="minorHAnsi"/>
          <w:kern w:val="28"/>
          <w:u w:val="single"/>
        </w:rPr>
      </w:pPr>
      <w:r w:rsidRPr="00922C7F">
        <w:rPr>
          <w:rFonts w:asciiTheme="minorHAnsi" w:hAnsiTheme="minorHAnsi" w:cstheme="minorHAnsi"/>
          <w:color w:val="000000"/>
        </w:rPr>
        <w:t>Lessons Learned/Conclusion</w:t>
      </w:r>
    </w:p>
    <w:p w14:paraId="5F732F08" w14:textId="77777777" w:rsidR="006D2CD8" w:rsidRPr="00723168" w:rsidRDefault="006D2CD8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u w:val="single"/>
        </w:rPr>
      </w:pPr>
    </w:p>
    <w:p w14:paraId="1BCB1F88" w14:textId="225985EA" w:rsidR="005718A5" w:rsidRPr="00723168" w:rsidRDefault="005718A5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kern w:val="28"/>
        </w:rPr>
      </w:pPr>
      <w:r w:rsidRPr="00723168">
        <w:rPr>
          <w:rFonts w:asciiTheme="minorHAnsi" w:eastAsia="Calibri" w:hAnsiTheme="minorHAnsi" w:cstheme="minorHAnsi"/>
          <w:b/>
          <w:kern w:val="28"/>
          <w:u w:val="single"/>
        </w:rPr>
        <w:t>High Reliability Information</w:t>
      </w:r>
      <w:r w:rsidRPr="00723168">
        <w:rPr>
          <w:rFonts w:asciiTheme="minorHAnsi" w:eastAsia="Calibri" w:hAnsiTheme="minorHAnsi" w:cstheme="minorHAnsi"/>
          <w:kern w:val="28"/>
        </w:rPr>
        <w:t>:</w:t>
      </w:r>
    </w:p>
    <w:p w14:paraId="5A855735" w14:textId="4320A33A" w:rsidR="005718A5" w:rsidRPr="00723168" w:rsidRDefault="005718A5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kern w:val="28"/>
        </w:rPr>
      </w:pPr>
      <w:r w:rsidRPr="00723168">
        <w:rPr>
          <w:rFonts w:asciiTheme="minorHAnsi" w:eastAsia="Calibri" w:hAnsiTheme="minorHAnsi" w:cstheme="minorHAnsi"/>
          <w:kern w:val="28"/>
        </w:rPr>
        <w:t xml:space="preserve">It is not required to include information about </w:t>
      </w:r>
      <w:r w:rsidR="00AC4A0F" w:rsidRPr="00723168">
        <w:rPr>
          <w:rFonts w:asciiTheme="minorHAnsi" w:eastAsia="Calibri" w:hAnsiTheme="minorHAnsi" w:cstheme="minorHAnsi"/>
          <w:kern w:val="28"/>
        </w:rPr>
        <w:t>h</w:t>
      </w:r>
      <w:r w:rsidRPr="00723168">
        <w:rPr>
          <w:rFonts w:asciiTheme="minorHAnsi" w:eastAsia="Calibri" w:hAnsiTheme="minorHAnsi" w:cstheme="minorHAnsi"/>
          <w:kern w:val="28"/>
        </w:rPr>
        <w:t xml:space="preserve">ighly </w:t>
      </w:r>
      <w:r w:rsidR="00AC4A0F" w:rsidRPr="00723168">
        <w:rPr>
          <w:rFonts w:asciiTheme="minorHAnsi" w:eastAsia="Calibri" w:hAnsiTheme="minorHAnsi" w:cstheme="minorHAnsi"/>
          <w:kern w:val="28"/>
        </w:rPr>
        <w:t>r</w:t>
      </w:r>
      <w:r w:rsidRPr="00723168">
        <w:rPr>
          <w:rFonts w:asciiTheme="minorHAnsi" w:eastAsia="Calibri" w:hAnsiTheme="minorHAnsi" w:cstheme="minorHAnsi"/>
          <w:kern w:val="28"/>
        </w:rPr>
        <w:t>eliable principles</w:t>
      </w:r>
      <w:r w:rsidR="001174FD" w:rsidRPr="00723168">
        <w:rPr>
          <w:rFonts w:asciiTheme="minorHAnsi" w:eastAsia="Calibri" w:hAnsiTheme="minorHAnsi" w:cstheme="minorHAnsi"/>
          <w:kern w:val="28"/>
        </w:rPr>
        <w:t xml:space="preserve"> but can be considered for </w:t>
      </w:r>
      <w:r w:rsidR="00576128" w:rsidRPr="00723168">
        <w:rPr>
          <w:rFonts w:asciiTheme="minorHAnsi" w:eastAsia="Calibri" w:hAnsiTheme="minorHAnsi" w:cstheme="minorHAnsi"/>
          <w:kern w:val="28"/>
        </w:rPr>
        <w:t>a</w:t>
      </w:r>
      <w:r w:rsidR="001174FD" w:rsidRPr="00723168">
        <w:rPr>
          <w:rFonts w:asciiTheme="minorHAnsi" w:eastAsia="Calibri" w:hAnsiTheme="minorHAnsi" w:cstheme="minorHAnsi"/>
          <w:kern w:val="28"/>
        </w:rPr>
        <w:t>bstract inclusion</w:t>
      </w:r>
      <w:r w:rsidRPr="00723168">
        <w:rPr>
          <w:rFonts w:asciiTheme="minorHAnsi" w:eastAsia="Calibri" w:hAnsiTheme="minorHAnsi" w:cstheme="minorHAnsi"/>
          <w:kern w:val="28"/>
        </w:rPr>
        <w:t>. Here are the five tenets</w:t>
      </w:r>
      <w:r w:rsidR="001174FD" w:rsidRPr="00723168">
        <w:rPr>
          <w:rFonts w:asciiTheme="minorHAnsi" w:eastAsia="Calibri" w:hAnsiTheme="minorHAnsi" w:cstheme="minorHAnsi"/>
          <w:kern w:val="28"/>
        </w:rPr>
        <w:t xml:space="preserve"> of </w:t>
      </w:r>
      <w:r w:rsidR="00AC4A0F" w:rsidRPr="00723168">
        <w:rPr>
          <w:rFonts w:asciiTheme="minorHAnsi" w:eastAsia="Calibri" w:hAnsiTheme="minorHAnsi" w:cstheme="minorHAnsi"/>
          <w:kern w:val="28"/>
        </w:rPr>
        <w:t>h</w:t>
      </w:r>
      <w:r w:rsidR="001174FD" w:rsidRPr="00723168">
        <w:rPr>
          <w:rFonts w:asciiTheme="minorHAnsi" w:eastAsia="Calibri" w:hAnsiTheme="minorHAnsi" w:cstheme="minorHAnsi"/>
          <w:kern w:val="28"/>
        </w:rPr>
        <w:t xml:space="preserve">igh </w:t>
      </w:r>
      <w:r w:rsidR="00AC4A0F" w:rsidRPr="00723168">
        <w:rPr>
          <w:rFonts w:asciiTheme="minorHAnsi" w:eastAsia="Calibri" w:hAnsiTheme="minorHAnsi" w:cstheme="minorHAnsi"/>
          <w:kern w:val="28"/>
        </w:rPr>
        <w:t>r</w:t>
      </w:r>
      <w:r w:rsidR="001174FD" w:rsidRPr="00723168">
        <w:rPr>
          <w:rFonts w:asciiTheme="minorHAnsi" w:eastAsia="Calibri" w:hAnsiTheme="minorHAnsi" w:cstheme="minorHAnsi"/>
          <w:kern w:val="28"/>
        </w:rPr>
        <w:t>eliability for leaders and staff:</w:t>
      </w:r>
    </w:p>
    <w:p w14:paraId="7016F13C" w14:textId="05C4E757" w:rsidR="001174FD" w:rsidRPr="00723168" w:rsidRDefault="001174FD" w:rsidP="00F1667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</w:rPr>
      </w:pPr>
      <w:r w:rsidRPr="00723168">
        <w:rPr>
          <w:rFonts w:asciiTheme="minorHAnsi" w:eastAsia="Calibri" w:hAnsiTheme="minorHAnsi" w:cstheme="minorHAnsi"/>
          <w:b/>
          <w:kern w:val="28"/>
        </w:rPr>
        <w:t>High Reliability Organizations (HRO</w:t>
      </w:r>
      <w:r w:rsidR="00BB1FEF" w:rsidRPr="00723168">
        <w:rPr>
          <w:rFonts w:asciiTheme="minorHAnsi" w:eastAsia="Calibri" w:hAnsiTheme="minorHAnsi" w:cstheme="minorHAnsi"/>
          <w:b/>
          <w:kern w:val="28"/>
        </w:rPr>
        <w:t>’s</w:t>
      </w:r>
      <w:r w:rsidRPr="00723168">
        <w:rPr>
          <w:rFonts w:asciiTheme="minorHAnsi" w:eastAsia="Calibri" w:hAnsiTheme="minorHAnsi" w:cstheme="minorHAnsi"/>
          <w:b/>
          <w:kern w:val="28"/>
        </w:rPr>
        <w:t>) are sensitive to operations – aware how processes and systems affect the organization.</w:t>
      </w:r>
    </w:p>
    <w:p w14:paraId="6F5BBAF9" w14:textId="29DE2DF2" w:rsidR="001174FD" w:rsidRPr="00723168" w:rsidRDefault="000D33BE" w:rsidP="00F1667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</w:rPr>
      </w:pPr>
      <w:r w:rsidRPr="00723168">
        <w:rPr>
          <w:rFonts w:asciiTheme="minorHAnsi" w:eastAsia="Calibri" w:hAnsiTheme="minorHAnsi" w:cstheme="minorHAnsi"/>
          <w:b/>
          <w:kern w:val="28"/>
        </w:rPr>
        <w:t xml:space="preserve">HRO’s are reluctant to </w:t>
      </w:r>
      <w:r w:rsidR="001174FD" w:rsidRPr="00723168">
        <w:rPr>
          <w:rFonts w:asciiTheme="minorHAnsi" w:eastAsia="Calibri" w:hAnsiTheme="minorHAnsi" w:cstheme="minorHAnsi"/>
          <w:b/>
          <w:kern w:val="28"/>
        </w:rPr>
        <w:t>accept simple explanations for problems – dig deeper to understand source of a problem(s).</w:t>
      </w:r>
    </w:p>
    <w:p w14:paraId="184A8782" w14:textId="65DAD74F" w:rsidR="001174FD" w:rsidRPr="00723168" w:rsidRDefault="001174FD" w:rsidP="00E00252">
      <w:pPr>
        <w:autoSpaceDE w:val="0"/>
        <w:autoSpaceDN w:val="0"/>
        <w:adjustRightInd w:val="0"/>
        <w:ind w:left="720"/>
        <w:rPr>
          <w:rFonts w:asciiTheme="minorHAnsi" w:eastAsia="Calibri" w:hAnsiTheme="minorHAnsi" w:cstheme="minorHAnsi"/>
          <w:b/>
          <w:kern w:val="28"/>
        </w:rPr>
      </w:pPr>
      <w:r w:rsidRPr="00723168">
        <w:rPr>
          <w:rFonts w:asciiTheme="minorHAnsi" w:eastAsia="Calibri" w:hAnsiTheme="minorHAnsi" w:cstheme="minorHAnsi"/>
          <w:b/>
          <w:kern w:val="28"/>
        </w:rPr>
        <w:t>HRO’s have a preoccupation with failure – encouraged to think of ways things can break down or go wrong.</w:t>
      </w:r>
    </w:p>
    <w:p w14:paraId="52332B69" w14:textId="531B570B" w:rsidR="001174FD" w:rsidRPr="00723168" w:rsidRDefault="001174FD" w:rsidP="00F1667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</w:rPr>
      </w:pPr>
      <w:r w:rsidRPr="00723168">
        <w:rPr>
          <w:rFonts w:asciiTheme="minorHAnsi" w:eastAsia="Calibri" w:hAnsiTheme="minorHAnsi" w:cstheme="minorHAnsi"/>
          <w:b/>
          <w:kern w:val="28"/>
        </w:rPr>
        <w:t>HRO’s defer to expertise – listen to those with developed knowledge for the task at hand.</w:t>
      </w:r>
    </w:p>
    <w:p w14:paraId="3E014932" w14:textId="77777777" w:rsidR="005725D5" w:rsidRPr="00723168" w:rsidRDefault="001174FD" w:rsidP="005725D5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</w:rPr>
      </w:pPr>
      <w:r w:rsidRPr="00723168">
        <w:rPr>
          <w:rFonts w:asciiTheme="minorHAnsi" w:eastAsia="Calibri" w:hAnsiTheme="minorHAnsi" w:cstheme="minorHAnsi"/>
          <w:b/>
          <w:kern w:val="28"/>
        </w:rPr>
        <w:t>HRO’s are resilient – relentless, stay the course, seek new solutions.</w:t>
      </w:r>
      <w:r w:rsidR="00F16672" w:rsidRPr="00723168">
        <w:rPr>
          <w:rFonts w:asciiTheme="minorHAnsi" w:eastAsia="Calibri" w:hAnsiTheme="minorHAnsi" w:cstheme="minorHAnsi"/>
          <w:b/>
          <w:kern w:val="28"/>
        </w:rPr>
        <w:t xml:space="preserve"> </w:t>
      </w:r>
    </w:p>
    <w:p w14:paraId="704415A5" w14:textId="77777777" w:rsidR="00137EFF" w:rsidRPr="00723168" w:rsidRDefault="001174FD" w:rsidP="005725D5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</w:rPr>
      </w:pPr>
      <w:r w:rsidRPr="00723168">
        <w:rPr>
          <w:rFonts w:asciiTheme="minorHAnsi" w:eastAsia="Calibri" w:hAnsiTheme="minorHAnsi" w:cstheme="minorHAnsi"/>
          <w:b/>
          <w:bCs/>
          <w:color w:val="000000"/>
          <w:kern w:val="28"/>
        </w:rPr>
        <w:t xml:space="preserve">Gamble, M. </w:t>
      </w:r>
      <w:r w:rsidR="00AC4A0F" w:rsidRPr="00723168">
        <w:rPr>
          <w:rFonts w:asciiTheme="minorHAnsi" w:eastAsia="Calibri" w:hAnsiTheme="minorHAnsi" w:cstheme="minorHAnsi"/>
          <w:b/>
          <w:bCs/>
          <w:color w:val="000000"/>
          <w:kern w:val="28"/>
        </w:rPr>
        <w:t xml:space="preserve">(April 29, 2013), </w:t>
      </w:r>
      <w:r w:rsidR="00E00A2A" w:rsidRPr="00723168">
        <w:rPr>
          <w:rFonts w:asciiTheme="minorHAnsi" w:eastAsia="Calibri" w:hAnsiTheme="minorHAnsi" w:cstheme="minorHAnsi"/>
          <w:b/>
          <w:bCs/>
          <w:color w:val="000000"/>
          <w:kern w:val="28"/>
        </w:rPr>
        <w:t>5 Traits of H</w:t>
      </w:r>
      <w:r w:rsidRPr="00723168">
        <w:rPr>
          <w:rFonts w:asciiTheme="minorHAnsi" w:eastAsia="Calibri" w:hAnsiTheme="minorHAnsi" w:cstheme="minorHAnsi"/>
          <w:b/>
          <w:bCs/>
          <w:color w:val="000000"/>
          <w:kern w:val="28"/>
        </w:rPr>
        <w:t xml:space="preserve">igh Reliability Organizations: How to Hardwire Each in Your Organization. </w:t>
      </w:r>
      <w:r w:rsidR="00AC4A0F" w:rsidRPr="00723168">
        <w:rPr>
          <w:rFonts w:asciiTheme="minorHAnsi" w:eastAsia="Calibri" w:hAnsiTheme="minorHAnsi" w:cstheme="minorHAnsi"/>
          <w:b/>
          <w:bCs/>
          <w:color w:val="000000"/>
          <w:kern w:val="28"/>
        </w:rPr>
        <w:t>Retri</w:t>
      </w:r>
      <w:r w:rsidR="00576128" w:rsidRPr="00723168">
        <w:rPr>
          <w:rFonts w:asciiTheme="minorHAnsi" w:eastAsia="Calibri" w:hAnsiTheme="minorHAnsi" w:cstheme="minorHAnsi"/>
          <w:b/>
          <w:bCs/>
          <w:color w:val="000000"/>
          <w:kern w:val="28"/>
        </w:rPr>
        <w:t>ev</w:t>
      </w:r>
      <w:r w:rsidR="00AC4A0F" w:rsidRPr="00723168">
        <w:rPr>
          <w:rFonts w:asciiTheme="minorHAnsi" w:eastAsia="Calibri" w:hAnsiTheme="minorHAnsi" w:cstheme="minorHAnsi"/>
          <w:b/>
          <w:bCs/>
          <w:color w:val="000000"/>
          <w:kern w:val="28"/>
        </w:rPr>
        <w:t>ed from</w:t>
      </w:r>
      <w:r w:rsidR="00576128" w:rsidRPr="00723168">
        <w:rPr>
          <w:rFonts w:asciiTheme="minorHAnsi" w:eastAsia="Calibri" w:hAnsiTheme="minorHAnsi" w:cstheme="minorHAnsi"/>
          <w:b/>
          <w:bCs/>
          <w:color w:val="000000"/>
          <w:kern w:val="28"/>
        </w:rPr>
        <w:t>:</w:t>
      </w:r>
      <w:r w:rsidR="00AC4A0F" w:rsidRPr="00723168">
        <w:rPr>
          <w:rFonts w:asciiTheme="minorHAnsi" w:eastAsia="Calibri" w:hAnsiTheme="minorHAnsi" w:cstheme="minorHAnsi"/>
          <w:b/>
          <w:bCs/>
          <w:color w:val="000000"/>
          <w:kern w:val="28"/>
        </w:rPr>
        <w:t xml:space="preserve"> </w:t>
      </w:r>
    </w:p>
    <w:p w14:paraId="2619039A" w14:textId="77777777" w:rsidR="00137EFF" w:rsidRPr="00723168" w:rsidRDefault="00137EFF" w:rsidP="00137EFF">
      <w:pPr>
        <w:pStyle w:val="ListParagraph"/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color w:val="000000"/>
          <w:kern w:val="28"/>
        </w:rPr>
      </w:pPr>
    </w:p>
    <w:p w14:paraId="0EF33589" w14:textId="63A6D7C9" w:rsidR="001174FD" w:rsidRPr="00723168" w:rsidRDefault="00000000" w:rsidP="00137EFF">
      <w:pPr>
        <w:pStyle w:val="ListParagraph"/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</w:rPr>
      </w:pPr>
      <w:hyperlink r:id="rId12" w:history="1">
        <w:r w:rsidR="00137EFF" w:rsidRPr="00723168">
          <w:rPr>
            <w:rStyle w:val="Hyperlink"/>
            <w:rFonts w:asciiTheme="minorHAnsi" w:eastAsia="Calibri" w:hAnsiTheme="minorHAnsi" w:cstheme="minorHAnsi"/>
            <w:kern w:val="28"/>
          </w:rPr>
          <w:t>http://www.beckershospitalreview.com/hospital-management-administration/5-traits-of-high-reliability-organizations-how-to-hardwire-each-in-your-organization.html</w:t>
        </w:r>
      </w:hyperlink>
    </w:p>
    <w:p w14:paraId="68261BB8" w14:textId="77777777" w:rsidR="00137EFF" w:rsidRPr="00723168" w:rsidRDefault="00137EFF" w:rsidP="0029369F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u w:val="single"/>
        </w:rPr>
      </w:pPr>
    </w:p>
    <w:p w14:paraId="766853F7" w14:textId="77777777" w:rsidR="001605DE" w:rsidRPr="00723168" w:rsidRDefault="001605DE" w:rsidP="0029369F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u w:val="single"/>
        </w:rPr>
      </w:pPr>
    </w:p>
    <w:p w14:paraId="5B25BCB8" w14:textId="71ED83C1" w:rsidR="00D37F0D" w:rsidRPr="00723168" w:rsidRDefault="009839C4" w:rsidP="0029369F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u w:val="single"/>
        </w:rPr>
      </w:pPr>
      <w:r w:rsidRPr="00723168">
        <w:rPr>
          <w:rFonts w:asciiTheme="minorHAnsi" w:eastAsia="Calibri" w:hAnsiTheme="minorHAnsi" w:cstheme="minorHAnsi"/>
          <w:b/>
          <w:kern w:val="28"/>
          <w:u w:val="single"/>
        </w:rPr>
        <w:t xml:space="preserve">Considerations for your poster: </w:t>
      </w:r>
      <w:r w:rsidR="0082020C" w:rsidRPr="00723168">
        <w:rPr>
          <w:rFonts w:asciiTheme="minorHAnsi" w:eastAsia="Calibri" w:hAnsiTheme="minorHAnsi" w:cstheme="minorHAnsi"/>
          <w:b/>
          <w:kern w:val="28"/>
          <w:u w:val="single"/>
        </w:rPr>
        <w:t xml:space="preserve"> </w:t>
      </w:r>
    </w:p>
    <w:p w14:paraId="51C5CB44" w14:textId="77777777" w:rsidR="00D37F0D" w:rsidRPr="00723168" w:rsidRDefault="00D37F0D" w:rsidP="00D37F0D">
      <w:pPr>
        <w:rPr>
          <w:rFonts w:asciiTheme="minorHAnsi" w:hAnsiTheme="minorHAnsi" w:cstheme="minorHAnsi"/>
          <w:color w:val="000000"/>
        </w:rPr>
      </w:pPr>
    </w:p>
    <w:p w14:paraId="2C13C32D" w14:textId="2899830C" w:rsidR="0059105D" w:rsidRPr="00723168" w:rsidRDefault="0082020C" w:rsidP="0059105D">
      <w:pPr>
        <w:pStyle w:val="Default"/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>Safety/Quality Format</w:t>
      </w:r>
    </w:p>
    <w:p w14:paraId="0D33562A" w14:textId="77777777" w:rsidR="00A87BDB" w:rsidRPr="00723168" w:rsidRDefault="0059105D" w:rsidP="0059105D">
      <w:pPr>
        <w:pStyle w:val="Default"/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 xml:space="preserve">This format is intended for abstracts describing educational programs, observations, case studies, outbreak investigations, or other quality improvement activities, including descriptions of facility- or community-based programs or interventions, policies, and prevention models or methods. </w:t>
      </w:r>
    </w:p>
    <w:p w14:paraId="057D414F" w14:textId="77777777" w:rsidR="008930BA" w:rsidRPr="00723168" w:rsidRDefault="008930BA" w:rsidP="0059105D">
      <w:pPr>
        <w:pStyle w:val="Default"/>
        <w:rPr>
          <w:rFonts w:asciiTheme="minorHAnsi" w:hAnsiTheme="minorHAnsi" w:cstheme="minorHAnsi"/>
        </w:rPr>
      </w:pPr>
    </w:p>
    <w:p w14:paraId="313F2215" w14:textId="49E22BBD" w:rsidR="0059105D" w:rsidRPr="00723168" w:rsidRDefault="0059105D" w:rsidP="00054200">
      <w:pPr>
        <w:pStyle w:val="Default"/>
        <w:numPr>
          <w:ilvl w:val="0"/>
          <w:numId w:val="12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>Title</w:t>
      </w:r>
      <w:r w:rsidR="000D33BE" w:rsidRPr="00723168">
        <w:rPr>
          <w:rFonts w:asciiTheme="minorHAnsi" w:hAnsiTheme="minorHAnsi" w:cstheme="minorHAnsi"/>
          <w:b/>
          <w:bCs/>
        </w:rPr>
        <w:t xml:space="preserve"> (with Authors)</w:t>
      </w:r>
      <w:r w:rsidRPr="00723168">
        <w:rPr>
          <w:rFonts w:asciiTheme="minorHAnsi" w:hAnsiTheme="minorHAnsi" w:cstheme="minorHAnsi"/>
        </w:rPr>
        <w:t xml:space="preserve">: </w:t>
      </w:r>
      <w:r w:rsidRPr="00723168">
        <w:rPr>
          <w:rFonts w:asciiTheme="minorHAnsi" w:hAnsiTheme="minorHAnsi" w:cstheme="minorHAnsi"/>
          <w:u w:val="single"/>
        </w:rPr>
        <w:t>Ensure project title matches the story and outcomes</w:t>
      </w:r>
      <w:r w:rsidRPr="00723168">
        <w:rPr>
          <w:rFonts w:asciiTheme="minorHAnsi" w:hAnsiTheme="minorHAnsi" w:cstheme="minorHAnsi"/>
        </w:rPr>
        <w:t>.</w:t>
      </w:r>
    </w:p>
    <w:p w14:paraId="5E0B43D0" w14:textId="77777777" w:rsidR="0059105D" w:rsidRPr="00723168" w:rsidRDefault="0059105D" w:rsidP="00054200">
      <w:pPr>
        <w:numPr>
          <w:ilvl w:val="0"/>
          <w:numId w:val="12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>Issue</w:t>
      </w:r>
      <w:r w:rsidR="00362543" w:rsidRPr="00723168">
        <w:rPr>
          <w:rFonts w:asciiTheme="minorHAnsi" w:hAnsiTheme="minorHAnsi" w:cstheme="minorHAnsi"/>
          <w:b/>
          <w:bCs/>
        </w:rPr>
        <w:t>/Background</w:t>
      </w:r>
      <w:r w:rsidRPr="00723168">
        <w:rPr>
          <w:rFonts w:asciiTheme="minorHAnsi" w:hAnsiTheme="minorHAnsi" w:cstheme="minorHAnsi"/>
        </w:rPr>
        <w:t>: Identify specific problem or need addressed. Provide a brief introduction and include important background information.</w:t>
      </w:r>
    </w:p>
    <w:p w14:paraId="713567A3" w14:textId="2075CC00" w:rsidR="00C80ACC" w:rsidRPr="00723168" w:rsidRDefault="00A87BDB" w:rsidP="00054200">
      <w:pPr>
        <w:pStyle w:val="Default"/>
        <w:numPr>
          <w:ilvl w:val="0"/>
          <w:numId w:val="12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>Goal/</w:t>
      </w:r>
      <w:r w:rsidR="0059105D" w:rsidRPr="00723168">
        <w:rPr>
          <w:rFonts w:asciiTheme="minorHAnsi" w:hAnsiTheme="minorHAnsi" w:cstheme="minorHAnsi"/>
          <w:b/>
          <w:bCs/>
        </w:rPr>
        <w:t>Project</w:t>
      </w:r>
      <w:r w:rsidR="00362543" w:rsidRPr="00723168">
        <w:rPr>
          <w:rFonts w:asciiTheme="minorHAnsi" w:hAnsiTheme="minorHAnsi" w:cstheme="minorHAnsi"/>
          <w:b/>
          <w:bCs/>
        </w:rPr>
        <w:t>/Methods</w:t>
      </w:r>
      <w:r w:rsidR="0059105D" w:rsidRPr="00723168">
        <w:rPr>
          <w:rFonts w:asciiTheme="minorHAnsi" w:hAnsiTheme="minorHAnsi" w:cstheme="minorHAnsi"/>
        </w:rPr>
        <w:t xml:space="preserve">: </w:t>
      </w:r>
      <w:r w:rsidRPr="00723168">
        <w:rPr>
          <w:rFonts w:asciiTheme="minorHAnsi" w:hAnsiTheme="minorHAnsi" w:cstheme="minorHAnsi"/>
        </w:rPr>
        <w:t>State the goal or aim of your project. Please be specific in your description of what you want to change. Describe in quantitative te</w:t>
      </w:r>
      <w:r w:rsidR="000878AE" w:rsidRPr="00723168">
        <w:rPr>
          <w:rFonts w:asciiTheme="minorHAnsi" w:hAnsiTheme="minorHAnsi" w:cstheme="minorHAnsi"/>
        </w:rPr>
        <w:t>rms if appropriate; for example:</w:t>
      </w:r>
      <w:r w:rsidRPr="00723168">
        <w:rPr>
          <w:rFonts w:asciiTheme="minorHAnsi" w:hAnsiTheme="minorHAnsi" w:cstheme="minorHAnsi"/>
        </w:rPr>
        <w:t xml:space="preserve"> Decrease central line infections in all nursing units by 60%. </w:t>
      </w:r>
      <w:r w:rsidR="0059105D" w:rsidRPr="00723168">
        <w:rPr>
          <w:rFonts w:asciiTheme="minorHAnsi" w:hAnsiTheme="minorHAnsi" w:cstheme="minorHAnsi"/>
        </w:rPr>
        <w:t xml:space="preserve">Describe the setting, intervention, and significant detail of the program. </w:t>
      </w:r>
    </w:p>
    <w:p w14:paraId="28D5D9B1" w14:textId="77777777" w:rsidR="0059105D" w:rsidRPr="00723168" w:rsidRDefault="0059105D" w:rsidP="00054200">
      <w:pPr>
        <w:pStyle w:val="Default"/>
        <w:numPr>
          <w:ilvl w:val="0"/>
          <w:numId w:val="12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>Results</w:t>
      </w:r>
      <w:r w:rsidRPr="00723168">
        <w:rPr>
          <w:rFonts w:asciiTheme="minorHAnsi" w:hAnsiTheme="minorHAnsi" w:cstheme="minorHAnsi"/>
        </w:rPr>
        <w:t xml:space="preserve">: Summarize results. </w:t>
      </w:r>
    </w:p>
    <w:p w14:paraId="0ADEEBF5" w14:textId="5ACCDAB1" w:rsidR="001605DE" w:rsidRPr="00723168" w:rsidRDefault="0059105D" w:rsidP="00DE666E">
      <w:pPr>
        <w:numPr>
          <w:ilvl w:val="0"/>
          <w:numId w:val="12"/>
        </w:numPr>
        <w:rPr>
          <w:rFonts w:asciiTheme="minorHAnsi" w:hAnsiTheme="minorHAnsi" w:cstheme="minorHAnsi"/>
          <w:u w:val="single"/>
        </w:rPr>
      </w:pPr>
      <w:r w:rsidRPr="00723168">
        <w:rPr>
          <w:rFonts w:asciiTheme="minorHAnsi" w:hAnsiTheme="minorHAnsi" w:cstheme="minorHAnsi"/>
          <w:b/>
          <w:bCs/>
        </w:rPr>
        <w:t>Lessons Learned</w:t>
      </w:r>
      <w:r w:rsidR="00362543" w:rsidRPr="00723168">
        <w:rPr>
          <w:rFonts w:asciiTheme="minorHAnsi" w:hAnsiTheme="minorHAnsi" w:cstheme="minorHAnsi"/>
          <w:b/>
          <w:bCs/>
        </w:rPr>
        <w:t>/Conclusions</w:t>
      </w:r>
      <w:r w:rsidRPr="00723168">
        <w:rPr>
          <w:rFonts w:asciiTheme="minorHAnsi" w:hAnsiTheme="minorHAnsi" w:cstheme="minorHAnsi"/>
        </w:rPr>
        <w:t>: Outline lessons learned and implications</w:t>
      </w:r>
      <w:r w:rsidR="00A87BDB" w:rsidRPr="00723168">
        <w:rPr>
          <w:rFonts w:asciiTheme="minorHAnsi" w:hAnsiTheme="minorHAnsi" w:cstheme="minorHAnsi"/>
        </w:rPr>
        <w:t xml:space="preserve"> that might be helpful to others doing</w:t>
      </w:r>
      <w:r w:rsidR="00F852C7" w:rsidRPr="00723168">
        <w:rPr>
          <w:rFonts w:asciiTheme="minorHAnsi" w:hAnsiTheme="minorHAnsi" w:cstheme="minorHAnsi"/>
        </w:rPr>
        <w:t xml:space="preserve"> </w:t>
      </w:r>
      <w:r w:rsidR="00A87BDB" w:rsidRPr="00723168">
        <w:rPr>
          <w:rFonts w:asciiTheme="minorHAnsi" w:hAnsiTheme="minorHAnsi" w:cstheme="minorHAnsi"/>
        </w:rPr>
        <w:t>a similar project.</w:t>
      </w:r>
      <w:r w:rsidR="00C80ACC" w:rsidRPr="00723168">
        <w:rPr>
          <w:rFonts w:asciiTheme="minorHAnsi" w:hAnsiTheme="minorHAnsi" w:cstheme="minorHAnsi"/>
        </w:rPr>
        <w:t xml:space="preserve"> Also include any challenges/barriers you and your team faced; how did you overcome them; if not, how is that affecting the outcome of your project</w:t>
      </w:r>
      <w:r w:rsidR="000878AE" w:rsidRPr="00723168">
        <w:rPr>
          <w:rFonts w:asciiTheme="minorHAnsi" w:hAnsiTheme="minorHAnsi" w:cstheme="minorHAnsi"/>
        </w:rPr>
        <w:t>.</w:t>
      </w:r>
    </w:p>
    <w:p w14:paraId="415D3BFD" w14:textId="77777777" w:rsidR="001605DE" w:rsidRPr="00723168" w:rsidRDefault="001605DE" w:rsidP="003A5B09">
      <w:pPr>
        <w:rPr>
          <w:rFonts w:asciiTheme="minorHAnsi" w:hAnsiTheme="minorHAnsi" w:cstheme="minorHAnsi"/>
          <w:u w:val="single"/>
        </w:rPr>
      </w:pPr>
    </w:p>
    <w:p w14:paraId="0A67D429" w14:textId="151C73F5" w:rsidR="00616768" w:rsidRPr="00723168" w:rsidRDefault="00000000" w:rsidP="001605DE">
      <w:pPr>
        <w:rPr>
          <w:rFonts w:asciiTheme="minorHAns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noProof/>
          <w:kern w:val="28"/>
          <w:u w:val="single"/>
        </w:rPr>
        <w:object w:dxaOrig="1440" w:dyaOrig="1440" w14:anchorId="0BA70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6.45pt;margin-top:19.45pt;width:573.85pt;height:267.8pt;z-index:251657216;mso-position-horizontal-relative:text;mso-position-vertical-relative:text" wrapcoords="-13 0 -13 21543 21600 21543 21600 0 -13 0">
            <v:imagedata r:id="rId13" o:title=""/>
            <w10:wrap type="tight"/>
          </v:shape>
          <o:OLEObject Type="Embed" ProgID="AcroExch.Document.DC" ShapeID="_x0000_s2051" DrawAspect="Content" ObjectID="_1793516075" r:id="rId14"/>
        </w:object>
      </w:r>
      <w:r w:rsidR="0082020C" w:rsidRPr="00723168">
        <w:rPr>
          <w:rFonts w:asciiTheme="minorHAnsi" w:hAnsiTheme="minorHAnsi" w:cstheme="minorHAnsi"/>
          <w:u w:val="single"/>
        </w:rPr>
        <w:t>Safety/Quality Format</w:t>
      </w:r>
      <w:r w:rsidR="008930BA" w:rsidRPr="00723168">
        <w:rPr>
          <w:rFonts w:asciiTheme="minorHAnsi" w:hAnsiTheme="minorHAnsi" w:cstheme="minorHAnsi"/>
          <w:u w:val="single"/>
        </w:rPr>
        <w:t xml:space="preserve"> Example</w:t>
      </w:r>
      <w:r w:rsidR="007946A7" w:rsidRPr="00723168">
        <w:rPr>
          <w:rFonts w:asciiTheme="minorHAnsi" w:hAnsiTheme="minorHAnsi" w:cstheme="minorHAnsi"/>
          <w:u w:val="single"/>
        </w:rPr>
        <w:t>:</w:t>
      </w:r>
      <w:r w:rsidR="007946A7" w:rsidRPr="00723168">
        <w:rPr>
          <w:rFonts w:asciiTheme="minorHAnsi" w:hAnsiTheme="minorHAnsi" w:cstheme="minorHAnsi"/>
        </w:rPr>
        <w:t xml:space="preserve"> (</w:t>
      </w:r>
      <w:r w:rsidR="00136E2E" w:rsidRPr="00723168">
        <w:rPr>
          <w:rFonts w:asciiTheme="minorHAnsi" w:hAnsiTheme="minorHAnsi" w:cstheme="minorHAnsi"/>
        </w:rPr>
        <w:t>double-click for larger image)</w:t>
      </w:r>
    </w:p>
    <w:p w14:paraId="00DEC46F" w14:textId="77777777" w:rsidR="00D4302E" w:rsidRPr="00723168" w:rsidRDefault="00D4302E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2DF9B295" w14:textId="77777777" w:rsidR="00D4302E" w:rsidRPr="00723168" w:rsidRDefault="00D4302E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0E34D707" w14:textId="77777777" w:rsidR="006D2CD8" w:rsidRPr="00723168" w:rsidRDefault="006D2CD8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1E435A31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117F8E7D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7BB0A136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345B4A2D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0F200B7C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5ABFEB75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40D21CA1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5AC427A5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3C424FDE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08DCD868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4DB80DAD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56431783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32C8B7A9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3A3538E4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0498E496" w14:textId="77777777" w:rsidR="00E46D71" w:rsidRPr="00723168" w:rsidRDefault="00E46D71" w:rsidP="0059105D">
      <w:pPr>
        <w:pStyle w:val="Default"/>
        <w:rPr>
          <w:rFonts w:asciiTheme="minorHAnsi" w:hAnsiTheme="minorHAnsi" w:cstheme="minorHAnsi"/>
          <w:b/>
          <w:bCs/>
        </w:rPr>
      </w:pPr>
    </w:p>
    <w:p w14:paraId="687A1D00" w14:textId="0F7E8AA0" w:rsidR="0059105D" w:rsidRPr="00723168" w:rsidRDefault="0082020C" w:rsidP="0059105D">
      <w:pPr>
        <w:pStyle w:val="Default"/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 xml:space="preserve">Scientific </w:t>
      </w:r>
      <w:r w:rsidR="0059105D" w:rsidRPr="00723168">
        <w:rPr>
          <w:rFonts w:asciiTheme="minorHAnsi" w:hAnsiTheme="minorHAnsi" w:cstheme="minorHAnsi"/>
          <w:b/>
          <w:bCs/>
        </w:rPr>
        <w:t>Format</w:t>
      </w:r>
    </w:p>
    <w:p w14:paraId="2FB788D4" w14:textId="77777777" w:rsidR="00A87BDB" w:rsidRPr="00723168" w:rsidRDefault="0059105D" w:rsidP="0059105D">
      <w:pPr>
        <w:pStyle w:val="Default"/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 xml:space="preserve">This format is intended for abstracts involving scientific research, such as randomized clinical controlled trials, case-controlled studies, cohort, observational, or descriptive studies. Abstracts should disclose primary findings and should not discuss works in progress with preliminary results. </w:t>
      </w:r>
    </w:p>
    <w:p w14:paraId="2F090236" w14:textId="77777777" w:rsidR="008930BA" w:rsidRPr="00723168" w:rsidRDefault="008930BA" w:rsidP="0059105D">
      <w:pPr>
        <w:pStyle w:val="Default"/>
        <w:rPr>
          <w:rFonts w:asciiTheme="minorHAnsi" w:hAnsiTheme="minorHAnsi" w:cstheme="minorHAnsi"/>
        </w:rPr>
      </w:pPr>
    </w:p>
    <w:p w14:paraId="07A69941" w14:textId="04B4D757" w:rsidR="00A87BDB" w:rsidRPr="00723168" w:rsidRDefault="00A87BDB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>Title</w:t>
      </w:r>
      <w:r w:rsidR="000D33BE" w:rsidRPr="00723168">
        <w:rPr>
          <w:rFonts w:asciiTheme="minorHAnsi" w:hAnsiTheme="minorHAnsi" w:cstheme="minorHAnsi"/>
          <w:b/>
          <w:bCs/>
        </w:rPr>
        <w:t xml:space="preserve"> (with Authors)</w:t>
      </w:r>
      <w:r w:rsidRPr="00723168">
        <w:rPr>
          <w:rFonts w:asciiTheme="minorHAnsi" w:hAnsiTheme="minorHAnsi" w:cstheme="minorHAnsi"/>
        </w:rPr>
        <w:t xml:space="preserve">: </w:t>
      </w:r>
      <w:r w:rsidRPr="00723168">
        <w:rPr>
          <w:rFonts w:asciiTheme="minorHAnsi" w:hAnsiTheme="minorHAnsi" w:cstheme="minorHAnsi"/>
          <w:u w:val="single"/>
        </w:rPr>
        <w:t>Ensure project title matches the story and outcomes</w:t>
      </w:r>
      <w:r w:rsidRPr="00723168">
        <w:rPr>
          <w:rFonts w:asciiTheme="minorHAnsi" w:hAnsiTheme="minorHAnsi" w:cstheme="minorHAnsi"/>
        </w:rPr>
        <w:t>.</w:t>
      </w:r>
    </w:p>
    <w:p w14:paraId="1D51F89B" w14:textId="77777777" w:rsidR="0059105D" w:rsidRPr="00723168" w:rsidRDefault="0059105D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 xml:space="preserve">Background/Objectives: </w:t>
      </w:r>
      <w:r w:rsidRPr="00723168">
        <w:rPr>
          <w:rFonts w:asciiTheme="minorHAnsi" w:hAnsiTheme="minorHAnsi" w:cstheme="minorHAnsi"/>
        </w:rPr>
        <w:t xml:space="preserve">Provide a brief background and describe study objectives, hypothesis tested, and problem addressed. </w:t>
      </w:r>
    </w:p>
    <w:p w14:paraId="6CBB094E" w14:textId="77777777" w:rsidR="00C80ACC" w:rsidRPr="00723168" w:rsidRDefault="0059105D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>Methods</w:t>
      </w:r>
      <w:r w:rsidRPr="00723168">
        <w:rPr>
          <w:rFonts w:asciiTheme="minorHAnsi" w:hAnsiTheme="minorHAnsi" w:cstheme="minorHAnsi"/>
        </w:rPr>
        <w:t xml:space="preserve">: Describe study design, including setting, sample, sample size, subjects, intervention, and type of statistical analysis. </w:t>
      </w:r>
    </w:p>
    <w:p w14:paraId="5E60DB9D" w14:textId="77777777" w:rsidR="008930BA" w:rsidRPr="00723168" w:rsidRDefault="0059105D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</w:rPr>
        <w:t xml:space="preserve">Results: </w:t>
      </w:r>
      <w:r w:rsidRPr="00723168">
        <w:rPr>
          <w:rFonts w:asciiTheme="minorHAnsi" w:hAnsiTheme="minorHAnsi" w:cstheme="minorHAnsi"/>
        </w:rPr>
        <w:t xml:space="preserve">Summarize essential results as clearly as possible with appropriate statistical values (e.g. p-value, confidence intervals, odds ratio, relative risk, rate ratio, etc.). </w:t>
      </w:r>
    </w:p>
    <w:p w14:paraId="44D5EDA0" w14:textId="77777777" w:rsidR="008930BA" w:rsidRPr="00723168" w:rsidRDefault="0059105D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  <w:u w:val="single"/>
        </w:rPr>
      </w:pPr>
      <w:r w:rsidRPr="00723168">
        <w:rPr>
          <w:rFonts w:asciiTheme="minorHAnsi" w:hAnsiTheme="minorHAnsi" w:cstheme="minorHAnsi"/>
          <w:b/>
          <w:bCs/>
        </w:rPr>
        <w:t>Conclusions</w:t>
      </w:r>
      <w:r w:rsidRPr="00723168">
        <w:rPr>
          <w:rFonts w:asciiTheme="minorHAnsi" w:hAnsiTheme="minorHAnsi" w:cstheme="minorHAnsi"/>
        </w:rPr>
        <w:t>: Conclusions must be supported by the findings. Concisely summarize findings and implications.</w:t>
      </w:r>
      <w:r w:rsidR="00656453" w:rsidRPr="00723168">
        <w:rPr>
          <w:rFonts w:asciiTheme="minorHAnsi" w:hAnsiTheme="minorHAnsi" w:cstheme="minorHAnsi"/>
        </w:rPr>
        <w:t xml:space="preserve">    </w:t>
      </w:r>
    </w:p>
    <w:p w14:paraId="591E431C" w14:textId="77777777" w:rsidR="00410119" w:rsidRPr="00723168" w:rsidRDefault="00410119" w:rsidP="00656453">
      <w:pPr>
        <w:rPr>
          <w:rFonts w:asciiTheme="minorHAnsi" w:hAnsiTheme="minorHAnsi" w:cstheme="minorHAnsi"/>
          <w:u w:val="single"/>
        </w:rPr>
      </w:pPr>
    </w:p>
    <w:p w14:paraId="5E09F9ED" w14:textId="5E99C589" w:rsidR="00BF0978" w:rsidRPr="00723168" w:rsidRDefault="0082020C" w:rsidP="00656453">
      <w:p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u w:val="single"/>
        </w:rPr>
        <w:t>Scientific Format</w:t>
      </w:r>
      <w:r w:rsidR="008930BA" w:rsidRPr="00723168">
        <w:rPr>
          <w:rFonts w:asciiTheme="minorHAnsi" w:hAnsiTheme="minorHAnsi" w:cstheme="minorHAnsi"/>
          <w:u w:val="single"/>
        </w:rPr>
        <w:t xml:space="preserve"> Example</w:t>
      </w:r>
      <w:r w:rsidR="007946A7" w:rsidRPr="00723168">
        <w:rPr>
          <w:rFonts w:asciiTheme="minorHAnsi" w:hAnsiTheme="minorHAnsi" w:cstheme="minorHAnsi"/>
          <w:u w:val="single"/>
        </w:rPr>
        <w:t>:</w:t>
      </w:r>
      <w:r w:rsidR="007946A7" w:rsidRPr="00723168">
        <w:rPr>
          <w:rFonts w:asciiTheme="minorHAnsi" w:hAnsiTheme="minorHAnsi" w:cstheme="minorHAnsi"/>
        </w:rPr>
        <w:t xml:space="preserve"> (</w:t>
      </w:r>
      <w:r w:rsidR="00136E2E" w:rsidRPr="00723168">
        <w:rPr>
          <w:rFonts w:asciiTheme="minorHAnsi" w:hAnsiTheme="minorHAnsi" w:cstheme="minorHAnsi"/>
        </w:rPr>
        <w:t>double-click for larger image)</w:t>
      </w:r>
    </w:p>
    <w:p w14:paraId="2ACDCF5D" w14:textId="4C3BFD53" w:rsidR="009B0316" w:rsidRPr="00723168" w:rsidRDefault="00000000" w:rsidP="00CB5F0F">
      <w:pPr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noProof/>
          <w:color w:val="000000"/>
          <w:kern w:val="28"/>
        </w:rPr>
        <w:object w:dxaOrig="1440" w:dyaOrig="1440" w14:anchorId="21D7B030">
          <v:shape id="_x0000_s2054" type="#_x0000_t75" style="position:absolute;margin-left:-20.4pt;margin-top:4.85pt;width:581.25pt;height:290.65pt;z-index:251658240;mso-position-horizontal-relative:text;mso-position-vertical-relative:text" wrapcoords="-12 0 -12 21550 21600 21550 21600 0 -12 0">
            <v:imagedata r:id="rId15" o:title=""/>
            <w10:wrap type="tight"/>
          </v:shape>
          <o:OLEObject Type="Embed" ProgID="AcroExch.Document.DC" ShapeID="_x0000_s2054" DrawAspect="Content" ObjectID="_1793516076" r:id="rId16"/>
        </w:object>
      </w:r>
    </w:p>
    <w:p w14:paraId="0DC6D4DA" w14:textId="77777777" w:rsidR="006D2CD8" w:rsidRPr="00723168" w:rsidRDefault="006D2CD8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000D9CF3" w14:textId="77777777" w:rsidR="006D2CD8" w:rsidRPr="00723168" w:rsidRDefault="006D2CD8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434CEA37" w14:textId="77777777" w:rsidR="006D2CD8" w:rsidRPr="00723168" w:rsidRDefault="006D2CD8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4903A35C" w14:textId="77777777" w:rsidR="006D2CD8" w:rsidRPr="00723168" w:rsidRDefault="006D2CD8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061725D0" w14:textId="77777777" w:rsidR="006D2CD8" w:rsidRPr="00723168" w:rsidRDefault="006D2CD8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45FE102C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4CCB309D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7C6CE9BB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01DADEA7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3F51EF68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33E2B21D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65BE0597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230F5192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5EB54887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4B438948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1E04A8E2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408DFA0E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2F02C4DB" w14:textId="77777777" w:rsidR="00E46D71" w:rsidRPr="00723168" w:rsidRDefault="00E46D71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15F40135" w14:textId="77777777" w:rsidR="00723168" w:rsidRPr="00723168" w:rsidRDefault="00723168" w:rsidP="00CB5F0F">
      <w:pPr>
        <w:rPr>
          <w:rFonts w:asciiTheme="minorHAnsi" w:hAnsiTheme="minorHAnsi" w:cstheme="minorHAnsi"/>
          <w:b/>
          <w:bCs/>
          <w:u w:val="single"/>
        </w:rPr>
      </w:pPr>
    </w:p>
    <w:p w14:paraId="1C299732" w14:textId="296800D0" w:rsidR="00CB5F0F" w:rsidRPr="00723168" w:rsidRDefault="00CB5F0F" w:rsidP="00CB5F0F">
      <w:pPr>
        <w:rPr>
          <w:rFonts w:asciiTheme="minorHAnsi" w:hAnsiTheme="minorHAnsi" w:cstheme="minorHAnsi"/>
          <w:u w:val="single"/>
        </w:rPr>
      </w:pPr>
      <w:r w:rsidRPr="00723168">
        <w:rPr>
          <w:rFonts w:asciiTheme="minorHAnsi" w:hAnsiTheme="minorHAnsi" w:cstheme="minorHAnsi"/>
          <w:b/>
          <w:bCs/>
          <w:u w:val="single"/>
        </w:rPr>
        <w:t>Some additional tips:</w:t>
      </w:r>
      <w:r w:rsidRPr="00723168">
        <w:rPr>
          <w:rFonts w:asciiTheme="minorHAnsi" w:hAnsiTheme="minorHAnsi" w:cstheme="minorHAnsi"/>
          <w:u w:val="single"/>
        </w:rPr>
        <w:t> </w:t>
      </w:r>
    </w:p>
    <w:p w14:paraId="029A1BDB" w14:textId="77777777" w:rsidR="00CB5F0F" w:rsidRPr="00723168" w:rsidRDefault="00CB5F0F" w:rsidP="00CB5F0F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>Display helpful tools – provide copies of audit tools, checklists, etc. that were key in the process. </w:t>
      </w:r>
    </w:p>
    <w:p w14:paraId="6D2B46FF" w14:textId="77777777" w:rsidR="00CB5F0F" w:rsidRPr="00723168" w:rsidRDefault="00CB5F0F" w:rsidP="00CB5F0F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>The first time an abbreviation/acronym is used, particularly if not widely known outside your area of expertise, please spell out the word(s) followed by the associated abbreviation/acronym.  </w:t>
      </w:r>
    </w:p>
    <w:p w14:paraId="304F8573" w14:textId="77777777" w:rsidR="00CB5F0F" w:rsidRPr="00723168" w:rsidRDefault="00CB5F0F" w:rsidP="00CB5F0F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>For easier reading, please use bullet points when applicable. </w:t>
      </w:r>
    </w:p>
    <w:p w14:paraId="75BF4B0A" w14:textId="77777777" w:rsidR="00CB5F0F" w:rsidRPr="00723168" w:rsidRDefault="00CB5F0F" w:rsidP="00CB5F0F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>Be sure to include your contact information, either on the story board or have some business cards near your storyboard. </w:t>
      </w:r>
    </w:p>
    <w:p w14:paraId="0D49C8AD" w14:textId="77777777" w:rsidR="00D726A1" w:rsidRPr="00723168" w:rsidRDefault="003657E1" w:rsidP="00CB5F0F">
      <w:pPr>
        <w:numPr>
          <w:ilvl w:val="0"/>
          <w:numId w:val="22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>This is a link to last years accepted posters for reference</w:t>
      </w:r>
      <w:r w:rsidR="0065351A" w:rsidRPr="00723168">
        <w:rPr>
          <w:rFonts w:asciiTheme="minorHAnsi" w:hAnsiTheme="minorHAnsi" w:cstheme="minorHAnsi"/>
        </w:rPr>
        <w:t xml:space="preserve">. - </w:t>
      </w:r>
      <w:hyperlink r:id="rId17" w:history="1">
        <w:r w:rsidR="00D726A1" w:rsidRPr="00723168">
          <w:rPr>
            <w:rStyle w:val="Hyperlink"/>
            <w:rFonts w:asciiTheme="minorHAnsi" w:hAnsiTheme="minorHAnsi" w:cstheme="minorHAnsi"/>
          </w:rPr>
          <w:t>Posters (confex.com)</w:t>
        </w:r>
      </w:hyperlink>
      <w:r w:rsidR="00D726A1" w:rsidRPr="00723168">
        <w:rPr>
          <w:rFonts w:asciiTheme="minorHAnsi" w:hAnsiTheme="minorHAnsi" w:cstheme="minorHAnsi"/>
        </w:rPr>
        <w:t xml:space="preserve"> </w:t>
      </w:r>
    </w:p>
    <w:p w14:paraId="34BA1AD4" w14:textId="70E8A2B3" w:rsidR="00CB5F0F" w:rsidRPr="00723168" w:rsidRDefault="00D726A1" w:rsidP="00D726A1">
      <w:pPr>
        <w:ind w:left="720"/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  <w:b/>
          <w:bCs/>
          <w:color w:val="FF0000"/>
        </w:rPr>
        <w:t>(You will need to be registered for the symposium to access this link)</w:t>
      </w:r>
    </w:p>
    <w:p w14:paraId="6D171D36" w14:textId="77777777" w:rsidR="003657E1" w:rsidRPr="00723168" w:rsidRDefault="003657E1" w:rsidP="003657E1">
      <w:pPr>
        <w:ind w:left="720"/>
        <w:rPr>
          <w:rFonts w:asciiTheme="minorHAnsi" w:hAnsiTheme="minorHAnsi" w:cstheme="minorHAnsi"/>
          <w:u w:val="single"/>
        </w:rPr>
      </w:pPr>
    </w:p>
    <w:p w14:paraId="46AEBCAA" w14:textId="77777777" w:rsidR="00CB5F0F" w:rsidRPr="00723168" w:rsidRDefault="00CB5F0F" w:rsidP="00CB5F0F">
      <w:pPr>
        <w:rPr>
          <w:rFonts w:asciiTheme="minorHAnsi" w:hAnsiTheme="minorHAnsi" w:cstheme="minorHAnsi"/>
          <w:b/>
          <w:bCs/>
          <w:u w:val="single"/>
        </w:rPr>
      </w:pPr>
      <w:r w:rsidRPr="00723168">
        <w:rPr>
          <w:rFonts w:asciiTheme="minorHAnsi" w:hAnsiTheme="minorHAnsi" w:cstheme="minorHAnsi"/>
          <w:b/>
          <w:bCs/>
          <w:u w:val="single"/>
        </w:rPr>
        <w:t>Set-up and Poster Dimensions: </w:t>
      </w:r>
    </w:p>
    <w:p w14:paraId="38888D51" w14:textId="77777777" w:rsidR="00CB5F0F" w:rsidRPr="00723168" w:rsidRDefault="00CB5F0F" w:rsidP="00CB5F0F">
      <w:p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>When you arrive, please check in at registration. You will receive a number which will coincide with the location of an upright board/stand where you will display your poster. The posters will be displayed on the first floor of the Eric P Newman Center (EPNEC) in Great Room B and throughout the lobby.  </w:t>
      </w:r>
    </w:p>
    <w:p w14:paraId="5AA11557" w14:textId="77777777" w:rsidR="003B7C8D" w:rsidRPr="00723168" w:rsidRDefault="00CB5F0F" w:rsidP="00CB5F0F">
      <w:p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 xml:space="preserve">We will provide a </w:t>
      </w:r>
      <w:proofErr w:type="gramStart"/>
      <w:r w:rsidRPr="00723168">
        <w:rPr>
          <w:rFonts w:asciiTheme="minorHAnsi" w:hAnsiTheme="minorHAnsi" w:cstheme="minorHAnsi"/>
        </w:rPr>
        <w:t>4 foot</w:t>
      </w:r>
      <w:proofErr w:type="gramEnd"/>
      <w:r w:rsidRPr="00723168">
        <w:rPr>
          <w:rFonts w:asciiTheme="minorHAnsi" w:hAnsiTheme="minorHAnsi" w:cstheme="minorHAnsi"/>
        </w:rPr>
        <w:t xml:space="preserve"> tall/high x 8 foot wide board/stand to display your poster; however, when designing your poster please consider the inside dimensions of the board/stand</w:t>
      </w:r>
      <w:r w:rsidR="009F6E25" w:rsidRPr="00723168">
        <w:rPr>
          <w:rFonts w:asciiTheme="minorHAnsi" w:hAnsiTheme="minorHAnsi" w:cstheme="minorHAnsi"/>
        </w:rPr>
        <w:t>:</w:t>
      </w:r>
    </w:p>
    <w:p w14:paraId="2B87E206" w14:textId="7615DC64" w:rsidR="003B7C8D" w:rsidRPr="00723168" w:rsidRDefault="00CB5F0F" w:rsidP="003B7C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 xml:space="preserve">45.0 inches is the limit for the poster height and 91.0 inches is the limit for the poster width to fit within the mounting. </w:t>
      </w:r>
    </w:p>
    <w:p w14:paraId="15BAF324" w14:textId="77777777" w:rsidR="003B7C8D" w:rsidRPr="00723168" w:rsidRDefault="00CB5F0F" w:rsidP="003B7C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 xml:space="preserve">The poster must be capable of being mounted to the tack board (Face of board is covered with Velcro-receptive fabric or material </w:t>
      </w:r>
      <w:proofErr w:type="gramStart"/>
      <w:r w:rsidRPr="00723168">
        <w:rPr>
          <w:rFonts w:asciiTheme="minorHAnsi" w:hAnsiTheme="minorHAnsi" w:cstheme="minorHAnsi"/>
        </w:rPr>
        <w:t>similar to</w:t>
      </w:r>
      <w:proofErr w:type="gramEnd"/>
      <w:r w:rsidRPr="00723168">
        <w:rPr>
          <w:rFonts w:asciiTheme="minorHAnsi" w:hAnsiTheme="minorHAnsi" w:cstheme="minorHAnsi"/>
        </w:rPr>
        <w:t xml:space="preserve"> that used for cubical walls.).  </w:t>
      </w:r>
    </w:p>
    <w:p w14:paraId="02607D2B" w14:textId="77777777" w:rsidR="003B7C8D" w:rsidRPr="00723168" w:rsidRDefault="00CB5F0F" w:rsidP="003B7C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 xml:space="preserve">We will provide small push pins. </w:t>
      </w:r>
    </w:p>
    <w:p w14:paraId="69A221CF" w14:textId="400E5F08" w:rsidR="00CB5F0F" w:rsidRPr="00723168" w:rsidRDefault="00CB5F0F" w:rsidP="003B7C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>If your poster is larger than the inside dimensions, please allow ample time to hang your poster.  A vinyl poster is ideal over a foam board poster as these are difficult to hang on the display walls. </w:t>
      </w:r>
    </w:p>
    <w:p w14:paraId="0BF7E3AF" w14:textId="77777777" w:rsidR="00CB5F0F" w:rsidRPr="00723168" w:rsidRDefault="00CB5F0F" w:rsidP="003B7C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 xml:space="preserve">The board/stand is </w:t>
      </w:r>
      <w:proofErr w:type="gramStart"/>
      <w:r w:rsidRPr="00723168">
        <w:rPr>
          <w:rFonts w:asciiTheme="minorHAnsi" w:hAnsiTheme="minorHAnsi" w:cstheme="minorHAnsi"/>
        </w:rPr>
        <w:t>double-sided</w:t>
      </w:r>
      <w:proofErr w:type="gramEnd"/>
      <w:r w:rsidRPr="00723168">
        <w:rPr>
          <w:rFonts w:asciiTheme="minorHAnsi" w:hAnsiTheme="minorHAnsi" w:cstheme="minorHAnsi"/>
        </w:rPr>
        <w:t xml:space="preserve"> and another author’s poster will be mounted behind your poster. </w:t>
      </w:r>
    </w:p>
    <w:p w14:paraId="3FE6701D" w14:textId="77777777" w:rsidR="00CB5F0F" w:rsidRPr="00723168" w:rsidRDefault="00CB5F0F" w:rsidP="003B7C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>You are encouraged to have handouts and business cards available. </w:t>
      </w:r>
    </w:p>
    <w:p w14:paraId="5A924C7A" w14:textId="7A6E79EF" w:rsidR="00CB5F0F" w:rsidRPr="00723168" w:rsidRDefault="00CB5F0F" w:rsidP="009B00E5">
      <w:pPr>
        <w:jc w:val="center"/>
        <w:rPr>
          <w:rFonts w:asciiTheme="minorHAnsi" w:hAnsiTheme="minorHAnsi" w:cstheme="minorHAnsi"/>
          <w:u w:val="single"/>
        </w:rPr>
      </w:pPr>
      <w:r w:rsidRPr="00723168">
        <w:rPr>
          <w:rFonts w:asciiTheme="minorHAnsi" w:hAnsiTheme="minorHAnsi" w:cstheme="minorHAnsi"/>
          <w:noProof/>
          <w:u w:val="single"/>
        </w:rPr>
        <w:drawing>
          <wp:inline distT="0" distB="0" distL="0" distR="0" wp14:anchorId="29E39DCD" wp14:editId="57E8A1F2">
            <wp:extent cx="4150581" cy="3020101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4151" r="10058" b="10424"/>
                    <a:stretch/>
                  </pic:blipFill>
                  <pic:spPr bwMode="auto">
                    <a:xfrm>
                      <a:off x="0" y="0"/>
                      <a:ext cx="4173741" cy="30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4AAB8" w14:textId="527DB014" w:rsidR="00CB5F0F" w:rsidRPr="00723168" w:rsidRDefault="00854E18" w:rsidP="00CB5F0F">
      <w:pPr>
        <w:rPr>
          <w:rFonts w:asciiTheme="minorHAnsi" w:hAnsiTheme="minorHAnsi" w:cstheme="minorHAnsi"/>
        </w:rPr>
      </w:pPr>
      <w:r w:rsidRPr="00723168">
        <w:rPr>
          <w:rFonts w:asciiTheme="minorHAnsi" w:hAnsiTheme="minorHAnsi" w:cstheme="minorHAnsi"/>
        </w:rPr>
        <w:t>Please f</w:t>
      </w:r>
      <w:r w:rsidR="00CB5F0F" w:rsidRPr="00723168">
        <w:rPr>
          <w:rFonts w:asciiTheme="minorHAnsi" w:hAnsiTheme="minorHAnsi" w:cstheme="minorHAnsi"/>
        </w:rPr>
        <w:t>ill the space, please don’t make a small poster  </w:t>
      </w:r>
    </w:p>
    <w:p w14:paraId="3FC5DB07" w14:textId="0A4D6C89" w:rsidR="00FE643B" w:rsidRPr="00723168" w:rsidRDefault="00CB5F0F" w:rsidP="009B00E5">
      <w:pPr>
        <w:rPr>
          <w:rFonts w:asciiTheme="minorHAnsi" w:eastAsia="Calibri" w:hAnsiTheme="minorHAnsi" w:cstheme="minorHAnsi"/>
          <w:color w:val="000000"/>
          <w:kern w:val="28"/>
        </w:rPr>
      </w:pPr>
      <w:r w:rsidRPr="00723168">
        <w:rPr>
          <w:rFonts w:asciiTheme="minorHAnsi" w:hAnsiTheme="minorHAnsi" w:cstheme="minorHAnsi"/>
        </w:rPr>
        <w:t xml:space="preserve">If you need any assistance with your posters, please do not hesitate to </w:t>
      </w:r>
      <w:r w:rsidR="00D676C7" w:rsidRPr="00723168">
        <w:rPr>
          <w:rFonts w:asciiTheme="minorHAnsi" w:hAnsiTheme="minorHAnsi" w:cstheme="minorHAnsi"/>
        </w:rPr>
        <w:t>email me</w:t>
      </w:r>
      <w:r w:rsidR="00D31685" w:rsidRPr="00723168">
        <w:rPr>
          <w:rFonts w:asciiTheme="minorHAnsi" w:hAnsiTheme="minorHAnsi" w:cstheme="minorHAnsi"/>
        </w:rPr>
        <w:t xml:space="preserve">: </w:t>
      </w:r>
      <w:r w:rsidRPr="00723168">
        <w:rPr>
          <w:rFonts w:asciiTheme="minorHAnsi" w:hAnsiTheme="minorHAnsi" w:cstheme="minorHAnsi"/>
          <w:b/>
          <w:bCs/>
          <w:lang w:val="fr-FR"/>
        </w:rPr>
        <w:t>Robin.gray@bjc.org</w:t>
      </w:r>
      <w:r w:rsidRPr="00723168">
        <w:rPr>
          <w:rFonts w:asciiTheme="minorHAnsi" w:hAnsiTheme="minorHAnsi" w:cstheme="minorHAnsi"/>
        </w:rPr>
        <w:t> </w:t>
      </w:r>
    </w:p>
    <w:sectPr w:rsidR="00FE643B" w:rsidRPr="00723168" w:rsidSect="00E46D71">
      <w:headerReference w:type="default" r:id="rId19"/>
      <w:footerReference w:type="default" r:id="rId20"/>
      <w:type w:val="continuous"/>
      <w:pgSz w:w="12240" w:h="20160" w:code="5"/>
      <w:pgMar w:top="1296" w:right="720" w:bottom="12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10558" w14:textId="77777777" w:rsidR="008425AA" w:rsidRDefault="008425AA">
      <w:r>
        <w:separator/>
      </w:r>
    </w:p>
  </w:endnote>
  <w:endnote w:type="continuationSeparator" w:id="0">
    <w:p w14:paraId="71C21A58" w14:textId="77777777" w:rsidR="008425AA" w:rsidRDefault="00842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altName w:val="Nyala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6282E" w14:textId="5B21D167" w:rsidR="00C80ACC" w:rsidRPr="003A5B09" w:rsidRDefault="00576128">
    <w:pPr>
      <w:pStyle w:val="Footer"/>
    </w:pPr>
    <w:r w:rsidRPr="003A5B09">
      <w:rPr>
        <w:sz w:val="12"/>
        <w:szCs w:val="12"/>
      </w:rPr>
      <w:t xml:space="preserve">Reviewed by </w:t>
    </w:r>
    <w:r w:rsidR="003A5B09" w:rsidRPr="003A5B09">
      <w:rPr>
        <w:sz w:val="12"/>
        <w:szCs w:val="12"/>
      </w:rPr>
      <w:t>Emily Wambold and Jody Woodward 1</w:t>
    </w:r>
    <w:r w:rsidR="0017334D">
      <w:rPr>
        <w:sz w:val="12"/>
        <w:szCs w:val="12"/>
      </w:rPr>
      <w:t>1/2024</w:t>
    </w:r>
    <w:r w:rsidR="00C80ACC" w:rsidRPr="003A5B09">
      <w:tab/>
    </w:r>
    <w:r w:rsidR="00C80ACC" w:rsidRPr="003A5B09">
      <w:tab/>
      <w:t xml:space="preserve">Page </w:t>
    </w:r>
    <w:r w:rsidR="004B22A5" w:rsidRPr="003A5B09">
      <w:fldChar w:fldCharType="begin"/>
    </w:r>
    <w:r w:rsidR="004B22A5" w:rsidRPr="003A5B09">
      <w:instrText xml:space="preserve"> PAGE </w:instrText>
    </w:r>
    <w:r w:rsidR="004B22A5" w:rsidRPr="003A5B09">
      <w:fldChar w:fldCharType="separate"/>
    </w:r>
    <w:r w:rsidR="00DA295A" w:rsidRPr="003A5B09">
      <w:rPr>
        <w:noProof/>
      </w:rPr>
      <w:t>1</w:t>
    </w:r>
    <w:r w:rsidR="004B22A5" w:rsidRPr="003A5B09">
      <w:rPr>
        <w:noProof/>
      </w:rPr>
      <w:fldChar w:fldCharType="end"/>
    </w:r>
    <w:r w:rsidR="00C80ACC" w:rsidRPr="003A5B09">
      <w:t xml:space="preserve"> of </w:t>
    </w:r>
    <w:r w:rsidR="00410119" w:rsidRPr="003A5B09">
      <w:rPr>
        <w:noProof/>
      </w:rPr>
      <w:fldChar w:fldCharType="begin"/>
    </w:r>
    <w:r w:rsidR="00410119" w:rsidRPr="003A5B09">
      <w:rPr>
        <w:noProof/>
      </w:rPr>
      <w:instrText xml:space="preserve"> NUMPAGES </w:instrText>
    </w:r>
    <w:r w:rsidR="00410119" w:rsidRPr="003A5B09">
      <w:rPr>
        <w:noProof/>
      </w:rPr>
      <w:fldChar w:fldCharType="separate"/>
    </w:r>
    <w:r w:rsidR="00DA295A" w:rsidRPr="003A5B09">
      <w:rPr>
        <w:noProof/>
      </w:rPr>
      <w:t>3</w:t>
    </w:r>
    <w:r w:rsidR="00410119" w:rsidRPr="003A5B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6C884" w14:textId="77777777" w:rsidR="008425AA" w:rsidRDefault="008425AA">
      <w:r>
        <w:separator/>
      </w:r>
    </w:p>
  </w:footnote>
  <w:footnote w:type="continuationSeparator" w:id="0">
    <w:p w14:paraId="5EEC1655" w14:textId="77777777" w:rsidR="008425AA" w:rsidRDefault="00842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B607F" w14:textId="2E038C1F" w:rsidR="00854E18" w:rsidRDefault="0017334D">
    <w:pPr>
      <w:pStyle w:val="Header"/>
    </w:pPr>
    <w:r>
      <w:rPr>
        <w:noProof/>
      </w:rPr>
      <w:drawing>
        <wp:inline distT="0" distB="0" distL="0" distR="0" wp14:anchorId="59233A0E" wp14:editId="0E557390">
          <wp:extent cx="6858000" cy="734060"/>
          <wp:effectExtent l="0" t="0" r="0" b="8890"/>
          <wp:docPr id="1133374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37444" name="Picture 1133374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34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7F3E"/>
    <w:multiLevelType w:val="multilevel"/>
    <w:tmpl w:val="98161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C022F"/>
    <w:multiLevelType w:val="hybridMultilevel"/>
    <w:tmpl w:val="DD326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93297"/>
    <w:multiLevelType w:val="hybridMultilevel"/>
    <w:tmpl w:val="220C9F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630F0A"/>
    <w:multiLevelType w:val="hybridMultilevel"/>
    <w:tmpl w:val="600C1BE0"/>
    <w:lvl w:ilvl="0" w:tplc="8960A7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92342"/>
    <w:multiLevelType w:val="hybridMultilevel"/>
    <w:tmpl w:val="4748FCE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30653"/>
    <w:multiLevelType w:val="hybridMultilevel"/>
    <w:tmpl w:val="AC6ADD3A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AF0703"/>
    <w:multiLevelType w:val="hybridMultilevel"/>
    <w:tmpl w:val="624C94C2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F64AA5"/>
    <w:multiLevelType w:val="hybridMultilevel"/>
    <w:tmpl w:val="52BEB002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CBA0AFD"/>
    <w:multiLevelType w:val="hybridMultilevel"/>
    <w:tmpl w:val="79B20A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F4698"/>
    <w:multiLevelType w:val="multilevel"/>
    <w:tmpl w:val="CC2E7C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99716EA"/>
    <w:multiLevelType w:val="hybridMultilevel"/>
    <w:tmpl w:val="A33C9CA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D3579B"/>
    <w:multiLevelType w:val="hybridMultilevel"/>
    <w:tmpl w:val="31F85586"/>
    <w:lvl w:ilvl="0" w:tplc="8960A7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721C8F"/>
    <w:multiLevelType w:val="hybridMultilevel"/>
    <w:tmpl w:val="A9268A74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D64CE4"/>
    <w:multiLevelType w:val="hybridMultilevel"/>
    <w:tmpl w:val="2B4A3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85AB5"/>
    <w:multiLevelType w:val="hybridMultilevel"/>
    <w:tmpl w:val="9AF88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6282B"/>
    <w:multiLevelType w:val="hybridMultilevel"/>
    <w:tmpl w:val="7370283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62686A"/>
    <w:multiLevelType w:val="multilevel"/>
    <w:tmpl w:val="F0487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8CD4E5F"/>
    <w:multiLevelType w:val="hybridMultilevel"/>
    <w:tmpl w:val="D06E9D9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085176"/>
    <w:multiLevelType w:val="hybridMultilevel"/>
    <w:tmpl w:val="75DC0E0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450791A"/>
    <w:multiLevelType w:val="hybridMultilevel"/>
    <w:tmpl w:val="D2CEE8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31838"/>
    <w:multiLevelType w:val="hybridMultilevel"/>
    <w:tmpl w:val="B6BE20E0"/>
    <w:lvl w:ilvl="0" w:tplc="7F683D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2B6E2B"/>
    <w:multiLevelType w:val="hybridMultilevel"/>
    <w:tmpl w:val="8F78906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F715FF"/>
    <w:multiLevelType w:val="hybridMultilevel"/>
    <w:tmpl w:val="22C07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91392"/>
    <w:multiLevelType w:val="hybridMultilevel"/>
    <w:tmpl w:val="17D25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B032A8">
      <w:numFmt w:val="bullet"/>
      <w:lvlText w:val="•"/>
      <w:lvlJc w:val="left"/>
      <w:pPr>
        <w:ind w:left="1440" w:hanging="360"/>
      </w:pPr>
      <w:rPr>
        <w:rFonts w:ascii="Calibri" w:eastAsia="Calibri" w:hAnsi="Calibri" w:cs="Garamon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437867">
    <w:abstractNumId w:val="19"/>
  </w:num>
  <w:num w:numId="2" w16cid:durableId="2459600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155275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47187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450519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9829486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2854034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4866496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7498044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979419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59259510">
    <w:abstractNumId w:val="2"/>
  </w:num>
  <w:num w:numId="12" w16cid:durableId="787430884">
    <w:abstractNumId w:val="7"/>
  </w:num>
  <w:num w:numId="13" w16cid:durableId="948971392">
    <w:abstractNumId w:val="8"/>
  </w:num>
  <w:num w:numId="14" w16cid:durableId="1888908958">
    <w:abstractNumId w:val="22"/>
  </w:num>
  <w:num w:numId="15" w16cid:durableId="505175776">
    <w:abstractNumId w:val="4"/>
  </w:num>
  <w:num w:numId="16" w16cid:durableId="640040047">
    <w:abstractNumId w:val="14"/>
  </w:num>
  <w:num w:numId="17" w16cid:durableId="78453308">
    <w:abstractNumId w:val="18"/>
  </w:num>
  <w:num w:numId="18" w16cid:durableId="2515771">
    <w:abstractNumId w:val="11"/>
  </w:num>
  <w:num w:numId="19" w16cid:durableId="288829759">
    <w:abstractNumId w:val="3"/>
  </w:num>
  <w:num w:numId="20" w16cid:durableId="1392579026">
    <w:abstractNumId w:val="13"/>
  </w:num>
  <w:num w:numId="21" w16cid:durableId="115218157">
    <w:abstractNumId w:val="23"/>
  </w:num>
  <w:num w:numId="22" w16cid:durableId="1436747051">
    <w:abstractNumId w:val="9"/>
  </w:num>
  <w:num w:numId="23" w16cid:durableId="2036496195">
    <w:abstractNumId w:val="1"/>
  </w:num>
  <w:num w:numId="24" w16cid:durableId="131798356">
    <w:abstractNumId w:val="16"/>
  </w:num>
  <w:num w:numId="25" w16cid:durableId="665523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131752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8A9"/>
    <w:rsid w:val="00002928"/>
    <w:rsid w:val="00007E06"/>
    <w:rsid w:val="00017C1B"/>
    <w:rsid w:val="00023E34"/>
    <w:rsid w:val="00041241"/>
    <w:rsid w:val="00054200"/>
    <w:rsid w:val="00056E93"/>
    <w:rsid w:val="00062C44"/>
    <w:rsid w:val="000771CC"/>
    <w:rsid w:val="000878AE"/>
    <w:rsid w:val="00090A7D"/>
    <w:rsid w:val="000B2DA9"/>
    <w:rsid w:val="000D33BE"/>
    <w:rsid w:val="00100F6C"/>
    <w:rsid w:val="00103F14"/>
    <w:rsid w:val="001174FD"/>
    <w:rsid w:val="00121ABB"/>
    <w:rsid w:val="00130A11"/>
    <w:rsid w:val="00136E2E"/>
    <w:rsid w:val="00137EFF"/>
    <w:rsid w:val="00152FCF"/>
    <w:rsid w:val="001544AC"/>
    <w:rsid w:val="00157961"/>
    <w:rsid w:val="001605DE"/>
    <w:rsid w:val="00166754"/>
    <w:rsid w:val="0017334D"/>
    <w:rsid w:val="00176125"/>
    <w:rsid w:val="00197A4C"/>
    <w:rsid w:val="001A41F9"/>
    <w:rsid w:val="001A5057"/>
    <w:rsid w:val="001B18E6"/>
    <w:rsid w:val="001B5F6E"/>
    <w:rsid w:val="001D3BA2"/>
    <w:rsid w:val="001D4AAA"/>
    <w:rsid w:val="001E5207"/>
    <w:rsid w:val="001F1303"/>
    <w:rsid w:val="00207FD5"/>
    <w:rsid w:val="00246FD9"/>
    <w:rsid w:val="0025113A"/>
    <w:rsid w:val="00281972"/>
    <w:rsid w:val="0029369F"/>
    <w:rsid w:val="00294D82"/>
    <w:rsid w:val="002A4F33"/>
    <w:rsid w:val="002A6C86"/>
    <w:rsid w:val="002B281C"/>
    <w:rsid w:val="002D4125"/>
    <w:rsid w:val="002D7DD8"/>
    <w:rsid w:val="002E01E1"/>
    <w:rsid w:val="002E0E67"/>
    <w:rsid w:val="002F073F"/>
    <w:rsid w:val="002F1905"/>
    <w:rsid w:val="002F1925"/>
    <w:rsid w:val="003047CD"/>
    <w:rsid w:val="00304CBD"/>
    <w:rsid w:val="00313DA0"/>
    <w:rsid w:val="00322BF9"/>
    <w:rsid w:val="00326F7E"/>
    <w:rsid w:val="00357B82"/>
    <w:rsid w:val="00362543"/>
    <w:rsid w:val="00364329"/>
    <w:rsid w:val="003657E1"/>
    <w:rsid w:val="00372B71"/>
    <w:rsid w:val="003735C6"/>
    <w:rsid w:val="00383292"/>
    <w:rsid w:val="003871F9"/>
    <w:rsid w:val="003902EC"/>
    <w:rsid w:val="00391C8F"/>
    <w:rsid w:val="003A3891"/>
    <w:rsid w:val="003A5B09"/>
    <w:rsid w:val="003B1A89"/>
    <w:rsid w:val="003B7C8D"/>
    <w:rsid w:val="003C122B"/>
    <w:rsid w:val="003C41F1"/>
    <w:rsid w:val="003C4974"/>
    <w:rsid w:val="003C6EA8"/>
    <w:rsid w:val="003D4767"/>
    <w:rsid w:val="003F543A"/>
    <w:rsid w:val="003F5EF2"/>
    <w:rsid w:val="004053D4"/>
    <w:rsid w:val="00410119"/>
    <w:rsid w:val="00413200"/>
    <w:rsid w:val="00413796"/>
    <w:rsid w:val="00415C00"/>
    <w:rsid w:val="004160F7"/>
    <w:rsid w:val="00424FF3"/>
    <w:rsid w:val="0043053E"/>
    <w:rsid w:val="0043617B"/>
    <w:rsid w:val="00437B7E"/>
    <w:rsid w:val="0044269C"/>
    <w:rsid w:val="00450E10"/>
    <w:rsid w:val="00450F82"/>
    <w:rsid w:val="0045735B"/>
    <w:rsid w:val="004655F1"/>
    <w:rsid w:val="00472C9C"/>
    <w:rsid w:val="00474D30"/>
    <w:rsid w:val="0047623D"/>
    <w:rsid w:val="0048444F"/>
    <w:rsid w:val="00492D4C"/>
    <w:rsid w:val="004B22A5"/>
    <w:rsid w:val="004B4FAE"/>
    <w:rsid w:val="004C44DF"/>
    <w:rsid w:val="004E601F"/>
    <w:rsid w:val="004F68DB"/>
    <w:rsid w:val="005165D2"/>
    <w:rsid w:val="00521A10"/>
    <w:rsid w:val="00525D3C"/>
    <w:rsid w:val="00526725"/>
    <w:rsid w:val="0053243B"/>
    <w:rsid w:val="00547770"/>
    <w:rsid w:val="00550CBA"/>
    <w:rsid w:val="00555E35"/>
    <w:rsid w:val="00563A11"/>
    <w:rsid w:val="005718A5"/>
    <w:rsid w:val="005725D5"/>
    <w:rsid w:val="00576128"/>
    <w:rsid w:val="0059105D"/>
    <w:rsid w:val="00591F66"/>
    <w:rsid w:val="005A3B6C"/>
    <w:rsid w:val="005B37A7"/>
    <w:rsid w:val="005C154C"/>
    <w:rsid w:val="005F04BC"/>
    <w:rsid w:val="00603CAA"/>
    <w:rsid w:val="00605003"/>
    <w:rsid w:val="006132FE"/>
    <w:rsid w:val="00616768"/>
    <w:rsid w:val="00616AE8"/>
    <w:rsid w:val="00622AB1"/>
    <w:rsid w:val="006360AE"/>
    <w:rsid w:val="00642FF1"/>
    <w:rsid w:val="00645F94"/>
    <w:rsid w:val="0065351A"/>
    <w:rsid w:val="00656453"/>
    <w:rsid w:val="00656EFF"/>
    <w:rsid w:val="00677E5A"/>
    <w:rsid w:val="00680188"/>
    <w:rsid w:val="006804C2"/>
    <w:rsid w:val="00687756"/>
    <w:rsid w:val="00690268"/>
    <w:rsid w:val="006A1C53"/>
    <w:rsid w:val="006B7253"/>
    <w:rsid w:val="006C0A0A"/>
    <w:rsid w:val="006C1F84"/>
    <w:rsid w:val="006C45B2"/>
    <w:rsid w:val="006D2CD8"/>
    <w:rsid w:val="0070333A"/>
    <w:rsid w:val="00711518"/>
    <w:rsid w:val="00723168"/>
    <w:rsid w:val="00724646"/>
    <w:rsid w:val="00734E8B"/>
    <w:rsid w:val="007466D7"/>
    <w:rsid w:val="0075262D"/>
    <w:rsid w:val="007568CD"/>
    <w:rsid w:val="007704CE"/>
    <w:rsid w:val="007946A7"/>
    <w:rsid w:val="007A0A0D"/>
    <w:rsid w:val="007B3FEF"/>
    <w:rsid w:val="007C0277"/>
    <w:rsid w:val="007C74AF"/>
    <w:rsid w:val="007E006E"/>
    <w:rsid w:val="007E2A18"/>
    <w:rsid w:val="008065DA"/>
    <w:rsid w:val="0082020C"/>
    <w:rsid w:val="00824AC3"/>
    <w:rsid w:val="008407A3"/>
    <w:rsid w:val="008425AA"/>
    <w:rsid w:val="00843F80"/>
    <w:rsid w:val="0085412D"/>
    <w:rsid w:val="00854E18"/>
    <w:rsid w:val="008751C7"/>
    <w:rsid w:val="008775EE"/>
    <w:rsid w:val="00884391"/>
    <w:rsid w:val="00892468"/>
    <w:rsid w:val="008930BA"/>
    <w:rsid w:val="008A2DAF"/>
    <w:rsid w:val="008B567D"/>
    <w:rsid w:val="008C2EC5"/>
    <w:rsid w:val="008D236A"/>
    <w:rsid w:val="008D7E48"/>
    <w:rsid w:val="008E7EC3"/>
    <w:rsid w:val="008F615C"/>
    <w:rsid w:val="009104B6"/>
    <w:rsid w:val="00913AF8"/>
    <w:rsid w:val="00922C7F"/>
    <w:rsid w:val="009324D3"/>
    <w:rsid w:val="0093679B"/>
    <w:rsid w:val="009407F6"/>
    <w:rsid w:val="00946938"/>
    <w:rsid w:val="00946AA0"/>
    <w:rsid w:val="00953833"/>
    <w:rsid w:val="00960010"/>
    <w:rsid w:val="00960BB0"/>
    <w:rsid w:val="009808E2"/>
    <w:rsid w:val="00981E1F"/>
    <w:rsid w:val="009839C4"/>
    <w:rsid w:val="00985217"/>
    <w:rsid w:val="009A2DB4"/>
    <w:rsid w:val="009A6704"/>
    <w:rsid w:val="009B00E5"/>
    <w:rsid w:val="009B0316"/>
    <w:rsid w:val="009E5B16"/>
    <w:rsid w:val="009E7C80"/>
    <w:rsid w:val="009F2125"/>
    <w:rsid w:val="009F6E25"/>
    <w:rsid w:val="00A023AA"/>
    <w:rsid w:val="00A2410B"/>
    <w:rsid w:val="00A67C71"/>
    <w:rsid w:val="00A872E4"/>
    <w:rsid w:val="00A87BDB"/>
    <w:rsid w:val="00AA23BD"/>
    <w:rsid w:val="00AC2296"/>
    <w:rsid w:val="00AC2F6C"/>
    <w:rsid w:val="00AC4A0F"/>
    <w:rsid w:val="00AE16D5"/>
    <w:rsid w:val="00AF1D21"/>
    <w:rsid w:val="00B072B6"/>
    <w:rsid w:val="00B36200"/>
    <w:rsid w:val="00B409A2"/>
    <w:rsid w:val="00B516EB"/>
    <w:rsid w:val="00B77A1C"/>
    <w:rsid w:val="00B85ADE"/>
    <w:rsid w:val="00B876DC"/>
    <w:rsid w:val="00B9019B"/>
    <w:rsid w:val="00B90ACB"/>
    <w:rsid w:val="00B95019"/>
    <w:rsid w:val="00B9637D"/>
    <w:rsid w:val="00BB1FEF"/>
    <w:rsid w:val="00BB2A84"/>
    <w:rsid w:val="00BC645F"/>
    <w:rsid w:val="00BD1C17"/>
    <w:rsid w:val="00BD6982"/>
    <w:rsid w:val="00BF0978"/>
    <w:rsid w:val="00BF4812"/>
    <w:rsid w:val="00C04C34"/>
    <w:rsid w:val="00C05EC9"/>
    <w:rsid w:val="00C51ADB"/>
    <w:rsid w:val="00C808A9"/>
    <w:rsid w:val="00C80ACC"/>
    <w:rsid w:val="00C83550"/>
    <w:rsid w:val="00C9435F"/>
    <w:rsid w:val="00CB10CE"/>
    <w:rsid w:val="00CB5F0F"/>
    <w:rsid w:val="00CD2362"/>
    <w:rsid w:val="00CE7661"/>
    <w:rsid w:val="00CF22FF"/>
    <w:rsid w:val="00CF2D78"/>
    <w:rsid w:val="00D31685"/>
    <w:rsid w:val="00D37F0D"/>
    <w:rsid w:val="00D4302E"/>
    <w:rsid w:val="00D57F28"/>
    <w:rsid w:val="00D676C7"/>
    <w:rsid w:val="00D726A1"/>
    <w:rsid w:val="00DA295A"/>
    <w:rsid w:val="00DA37D8"/>
    <w:rsid w:val="00DB03CF"/>
    <w:rsid w:val="00DB5208"/>
    <w:rsid w:val="00DC4619"/>
    <w:rsid w:val="00DC63D6"/>
    <w:rsid w:val="00DC6426"/>
    <w:rsid w:val="00DD5CC0"/>
    <w:rsid w:val="00DE35EF"/>
    <w:rsid w:val="00E00252"/>
    <w:rsid w:val="00E00A2A"/>
    <w:rsid w:val="00E11684"/>
    <w:rsid w:val="00E21601"/>
    <w:rsid w:val="00E23C15"/>
    <w:rsid w:val="00E46D71"/>
    <w:rsid w:val="00E706F6"/>
    <w:rsid w:val="00E759AB"/>
    <w:rsid w:val="00E9165C"/>
    <w:rsid w:val="00EA0583"/>
    <w:rsid w:val="00EB5E3B"/>
    <w:rsid w:val="00EC1D32"/>
    <w:rsid w:val="00ED0DCF"/>
    <w:rsid w:val="00ED2880"/>
    <w:rsid w:val="00F00BAA"/>
    <w:rsid w:val="00F13DCD"/>
    <w:rsid w:val="00F16672"/>
    <w:rsid w:val="00F274B0"/>
    <w:rsid w:val="00F373E7"/>
    <w:rsid w:val="00F40709"/>
    <w:rsid w:val="00F424DE"/>
    <w:rsid w:val="00F55DF1"/>
    <w:rsid w:val="00F70B94"/>
    <w:rsid w:val="00F71536"/>
    <w:rsid w:val="00F77CD9"/>
    <w:rsid w:val="00F84015"/>
    <w:rsid w:val="00F852C7"/>
    <w:rsid w:val="00F86B86"/>
    <w:rsid w:val="00F96C66"/>
    <w:rsid w:val="00FB4550"/>
    <w:rsid w:val="00FB47AE"/>
    <w:rsid w:val="00FC6BCE"/>
    <w:rsid w:val="00FE0A27"/>
    <w:rsid w:val="00FE643B"/>
    <w:rsid w:val="00FF3806"/>
    <w:rsid w:val="00FF713F"/>
    <w:rsid w:val="00FF768B"/>
    <w:rsid w:val="27D29B1E"/>
    <w:rsid w:val="4CABE259"/>
    <w:rsid w:val="546F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66975DCB"/>
  <w15:docId w15:val="{E9AEF063-F77B-402E-91BA-A2A68F3B0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A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C808A9"/>
    <w:rPr>
      <w:b/>
      <w:bCs/>
    </w:rPr>
  </w:style>
  <w:style w:type="character" w:styleId="Hyperlink">
    <w:name w:val="Hyperlink"/>
    <w:rsid w:val="00C808A9"/>
    <w:rPr>
      <w:color w:val="0000FF"/>
      <w:u w:val="single"/>
    </w:rPr>
  </w:style>
  <w:style w:type="character" w:customStyle="1" w:styleId="BodyText3Char">
    <w:name w:val="Body Text 3 Char"/>
    <w:link w:val="BodyText3"/>
    <w:rsid w:val="007A0A0D"/>
    <w:rPr>
      <w:rFonts w:ascii="Calibri" w:eastAsia="Calibri" w:hAnsi="Calibri" w:cs="Calibri"/>
      <w:color w:val="000000"/>
      <w:kern w:val="28"/>
      <w:sz w:val="18"/>
      <w:szCs w:val="18"/>
      <w:lang w:val="en-US" w:eastAsia="en-US" w:bidi="ar-SA"/>
    </w:rPr>
  </w:style>
  <w:style w:type="paragraph" w:styleId="BodyText3">
    <w:name w:val="Body Text 3"/>
    <w:basedOn w:val="Normal"/>
    <w:link w:val="BodyText3Char"/>
    <w:rsid w:val="007A0A0D"/>
    <w:pPr>
      <w:spacing w:after="144" w:line="403" w:lineRule="auto"/>
    </w:pPr>
    <w:rPr>
      <w:rFonts w:ascii="Calibri" w:eastAsia="Calibri" w:hAnsi="Calibri" w:cs="Calibri"/>
      <w:color w:val="000000"/>
      <w:kern w:val="28"/>
      <w:sz w:val="18"/>
      <w:szCs w:val="18"/>
    </w:rPr>
  </w:style>
  <w:style w:type="paragraph" w:styleId="Header">
    <w:name w:val="header"/>
    <w:basedOn w:val="Normal"/>
    <w:rsid w:val="00357B8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7B8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5910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1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412D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690268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442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26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69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6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4269C"/>
    <w:rPr>
      <w:b/>
      <w:bCs/>
    </w:rPr>
  </w:style>
  <w:style w:type="paragraph" w:styleId="ListParagraph">
    <w:name w:val="List Paragraph"/>
    <w:basedOn w:val="Normal"/>
    <w:uiPriority w:val="34"/>
    <w:qFormat/>
    <w:rsid w:val="001174F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46A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C45B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6C45B2"/>
  </w:style>
  <w:style w:type="character" w:customStyle="1" w:styleId="eop">
    <w:name w:val="eop"/>
    <w:basedOn w:val="DefaultParagraphFont"/>
    <w:rsid w:val="006C45B2"/>
  </w:style>
  <w:style w:type="character" w:customStyle="1" w:styleId="tabchar">
    <w:name w:val="tabchar"/>
    <w:basedOn w:val="DefaultParagraphFont"/>
    <w:rsid w:val="006C45B2"/>
  </w:style>
  <w:style w:type="paragraph" w:styleId="Revision">
    <w:name w:val="Revision"/>
    <w:hidden/>
    <w:uiPriority w:val="99"/>
    <w:semiHidden/>
    <w:rsid w:val="00C9435F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37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0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3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9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8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2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1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eckershospitalreview.com/hospital-management-administration/5-traits-of-high-reliability-organizations-how-to-hardwire-each-in-your-organization.html" TargetMode="External"/><Relationship Id="rId17" Type="http://schemas.openxmlformats.org/officeDocument/2006/relationships/hyperlink" Target="https://bjc.confex.com/bjc/psqs24/meetingapp.cgi/Session/1480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jc@confex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9ce4fa-aac4-4f44-b6de-dba6bf99c741">
      <Terms xmlns="http://schemas.microsoft.com/office/infopath/2007/PartnerControls"/>
    </lcf76f155ced4ddcb4097134ff3c332f>
    <TaxCatchAll xmlns="773ec13e-15f8-4b37-a278-bf8e8cf6878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338788A441E438FCF13B8DE36B33B" ma:contentTypeVersion="18" ma:contentTypeDescription="Create a new document." ma:contentTypeScope="" ma:versionID="414b75a58627ec3df71022452e2e29b1">
  <xsd:schema xmlns:xsd="http://www.w3.org/2001/XMLSchema" xmlns:xs="http://www.w3.org/2001/XMLSchema" xmlns:p="http://schemas.microsoft.com/office/2006/metadata/properties" xmlns:ns2="349ce4fa-aac4-4f44-b6de-dba6bf99c741" xmlns:ns3="773ec13e-15f8-4b37-a278-bf8e8cf68782" targetNamespace="http://schemas.microsoft.com/office/2006/metadata/properties" ma:root="true" ma:fieldsID="9151d3d197b0ad89c16ea6c77548945a" ns2:_="" ns3:_="">
    <xsd:import namespace="349ce4fa-aac4-4f44-b6de-dba6bf99c741"/>
    <xsd:import namespace="773ec13e-15f8-4b37-a278-bf8e8cf687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ce4fa-aac4-4f44-b6de-dba6bf99c7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fdbf69-eb56-44ce-81fc-1e4d5a9fd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ec13e-15f8-4b37-a278-bf8e8cf6878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81aca0-9d8d-4e9b-8d77-7b35d454fa88}" ma:internalName="TaxCatchAll" ma:showField="CatchAllData" ma:web="773ec13e-15f8-4b37-a278-bf8e8cf687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35E942-2538-420F-9C79-61DF8F6E7066}">
  <ds:schemaRefs>
    <ds:schemaRef ds:uri="http://schemas.microsoft.com/office/2006/metadata/properties"/>
    <ds:schemaRef ds:uri="http://schemas.microsoft.com/office/infopath/2007/PartnerControls"/>
    <ds:schemaRef ds:uri="349ce4fa-aac4-4f44-b6de-dba6bf99c741"/>
    <ds:schemaRef ds:uri="773ec13e-15f8-4b37-a278-bf8e8cf68782"/>
  </ds:schemaRefs>
</ds:datastoreItem>
</file>

<file path=customXml/itemProps2.xml><?xml version="1.0" encoding="utf-8"?>
<ds:datastoreItem xmlns:ds="http://schemas.openxmlformats.org/officeDocument/2006/customXml" ds:itemID="{CB043359-3000-466D-9F5E-80AD388CF2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37CC11-4189-4A81-8CA7-F7B68CF04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9ce4fa-aac4-4f44-b6de-dba6bf99c741"/>
    <ds:schemaRef ds:uri="773ec13e-15f8-4b37-a278-bf8e8cf687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87F3C4-06E6-4F75-A336-D71826631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ABSTRACT INFORMATION:</vt:lpstr>
    </vt:vector>
  </TitlesOfParts>
  <Company>BJC HealthCare</Company>
  <LinksUpToDate>false</LinksUpToDate>
  <CharactersWithSpaces>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INFORMATION:</dc:title>
  <dc:creator>jad0557</dc:creator>
  <cp:lastModifiedBy>Jody Woodward</cp:lastModifiedBy>
  <cp:revision>7</cp:revision>
  <cp:lastPrinted>2016-10-06T13:30:00Z</cp:lastPrinted>
  <dcterms:created xsi:type="dcterms:W3CDTF">2024-11-19T16:02:00Z</dcterms:created>
  <dcterms:modified xsi:type="dcterms:W3CDTF">2024-11-19T16:08:00Z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0x010100422338788A441E438FCF13B8DE36B33B</vt:lpwstr>
  </property>
  <property fmtid="{D5CDD505-2E9C-101B-9397-08002B2CF9AE}" pid="3" name="MediaServiceImageTags">
    <vt:lpwstr/>
  </property>
</Properties>
</file>